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39F3F" w14:textId="5877B640" w:rsidR="00DF447E" w:rsidRDefault="00DF447E" w:rsidP="003A0917">
      <w:pPr>
        <w:spacing w:line="240" w:lineRule="auto"/>
        <w:ind w:left="714" w:hanging="357"/>
        <w:jc w:val="center"/>
        <w:rPr>
          <w:b/>
          <w:bCs/>
          <w:sz w:val="36"/>
          <w:szCs w:val="36"/>
        </w:rPr>
      </w:pPr>
      <w:bookmarkStart w:id="0" w:name="_Toc40293029"/>
      <w:bookmarkStart w:id="1" w:name="_Toc40434756"/>
      <w:bookmarkStart w:id="2" w:name="_Toc40439053"/>
      <w:r>
        <w:rPr>
          <w:noProof/>
        </w:rPr>
        <w:drawing>
          <wp:inline distT="0" distB="0" distL="0" distR="0" wp14:anchorId="03978A86" wp14:editId="2A65924C">
            <wp:extent cx="5731510" cy="838835"/>
            <wp:effectExtent l="0" t="0" r="2540" b="0"/>
            <wp:docPr id="344737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838835"/>
                    </a:xfrm>
                    <a:prstGeom prst="rect">
                      <a:avLst/>
                    </a:prstGeom>
                  </pic:spPr>
                </pic:pic>
              </a:graphicData>
            </a:graphic>
          </wp:inline>
        </w:drawing>
      </w:r>
    </w:p>
    <w:p w14:paraId="1A1B5713" w14:textId="77777777" w:rsidR="00DF447E" w:rsidRDefault="00DF447E" w:rsidP="00931259">
      <w:pPr>
        <w:spacing w:line="240" w:lineRule="auto"/>
        <w:ind w:left="714" w:hanging="357"/>
        <w:jc w:val="center"/>
        <w:rPr>
          <w:b/>
          <w:bCs/>
          <w:sz w:val="36"/>
          <w:szCs w:val="36"/>
        </w:rPr>
      </w:pPr>
    </w:p>
    <w:p w14:paraId="4259810A" w14:textId="77777777" w:rsidR="007A4F7B" w:rsidRPr="00061EC0" w:rsidRDefault="00DC7DF5" w:rsidP="00931259">
      <w:pPr>
        <w:spacing w:line="240" w:lineRule="auto"/>
        <w:ind w:left="714" w:hanging="357"/>
        <w:jc w:val="center"/>
        <w:rPr>
          <w:b/>
          <w:sz w:val="44"/>
          <w:szCs w:val="44"/>
        </w:rPr>
      </w:pPr>
      <w:r w:rsidRPr="00061EC0">
        <w:rPr>
          <w:b/>
          <w:sz w:val="44"/>
          <w:szCs w:val="44"/>
        </w:rPr>
        <w:t>Community</w:t>
      </w:r>
      <w:r w:rsidR="00134F0A" w:rsidRPr="00061EC0">
        <w:rPr>
          <w:b/>
          <w:sz w:val="44"/>
          <w:szCs w:val="44"/>
        </w:rPr>
        <w:t>-</w:t>
      </w:r>
      <w:r w:rsidRPr="00061EC0">
        <w:rPr>
          <w:b/>
          <w:sz w:val="44"/>
          <w:szCs w:val="44"/>
        </w:rPr>
        <w:t>Based Complaints Mechanisms for SHEA and Safeguarding during COVID-19</w:t>
      </w:r>
    </w:p>
    <w:p w14:paraId="7919E751" w14:textId="77777777" w:rsidR="00061EC0" w:rsidRDefault="00061EC0" w:rsidP="00931259">
      <w:pPr>
        <w:spacing w:line="240" w:lineRule="auto"/>
        <w:ind w:left="714" w:hanging="357"/>
        <w:jc w:val="center"/>
        <w:rPr>
          <w:b/>
          <w:sz w:val="36"/>
          <w:szCs w:val="36"/>
        </w:rPr>
      </w:pPr>
    </w:p>
    <w:p w14:paraId="6A5B3241" w14:textId="0C5A23BE" w:rsidR="00527D83" w:rsidRDefault="00B444C6" w:rsidP="00931259">
      <w:pPr>
        <w:spacing w:line="240" w:lineRule="auto"/>
        <w:ind w:left="714" w:hanging="357"/>
        <w:jc w:val="center"/>
        <w:rPr>
          <w:b/>
          <w:sz w:val="36"/>
          <w:szCs w:val="36"/>
        </w:rPr>
      </w:pPr>
      <w:r w:rsidRPr="001D5476">
        <w:rPr>
          <w:b/>
          <w:sz w:val="36"/>
          <w:szCs w:val="36"/>
        </w:rPr>
        <w:t xml:space="preserve"> </w:t>
      </w:r>
      <w:r w:rsidR="00DC7DF5" w:rsidRPr="001D5476">
        <w:rPr>
          <w:b/>
          <w:sz w:val="36"/>
          <w:szCs w:val="36"/>
        </w:rPr>
        <w:t>Developed by the Global SHEA and Safeguarding Team</w:t>
      </w:r>
      <w:bookmarkEnd w:id="0"/>
      <w:bookmarkEnd w:id="1"/>
      <w:bookmarkEnd w:id="2"/>
      <w:r w:rsidR="00DC7DF5" w:rsidRPr="001D5476">
        <w:rPr>
          <w:b/>
          <w:sz w:val="36"/>
          <w:szCs w:val="36"/>
        </w:rPr>
        <w:t xml:space="preserve">, </w:t>
      </w:r>
      <w:r w:rsidR="5AF9E332" w:rsidRPr="78611B5B">
        <w:rPr>
          <w:b/>
          <w:bCs/>
          <w:sz w:val="36"/>
          <w:szCs w:val="36"/>
        </w:rPr>
        <w:t>June</w:t>
      </w:r>
      <w:r w:rsidR="00DC7DF5" w:rsidRPr="001D5476">
        <w:rPr>
          <w:b/>
          <w:sz w:val="36"/>
          <w:szCs w:val="36"/>
        </w:rPr>
        <w:t xml:space="preserve"> 2020</w:t>
      </w:r>
    </w:p>
    <w:p w14:paraId="74A18AD5" w14:textId="77777777" w:rsidR="00DF447E" w:rsidRDefault="00DF447E" w:rsidP="004C157D">
      <w:pPr>
        <w:spacing w:line="240" w:lineRule="auto"/>
        <w:ind w:left="714" w:hanging="357"/>
        <w:jc w:val="both"/>
        <w:rPr>
          <w:b/>
          <w:bCs/>
          <w:sz w:val="36"/>
          <w:szCs w:val="36"/>
        </w:rPr>
      </w:pPr>
    </w:p>
    <w:p w14:paraId="6ECEF8BD" w14:textId="77777777" w:rsidR="00DF447E" w:rsidRDefault="00DF447E" w:rsidP="004C157D">
      <w:pPr>
        <w:spacing w:line="240" w:lineRule="auto"/>
        <w:ind w:left="714" w:hanging="357"/>
        <w:jc w:val="both"/>
        <w:rPr>
          <w:b/>
          <w:bCs/>
          <w:sz w:val="36"/>
          <w:szCs w:val="36"/>
        </w:rPr>
      </w:pPr>
    </w:p>
    <w:p w14:paraId="6EFB88CA" w14:textId="77777777" w:rsidR="00DF447E" w:rsidRDefault="00DF447E" w:rsidP="004C157D">
      <w:pPr>
        <w:spacing w:line="240" w:lineRule="auto"/>
        <w:ind w:left="714" w:hanging="357"/>
        <w:jc w:val="both"/>
        <w:rPr>
          <w:b/>
          <w:bCs/>
          <w:sz w:val="36"/>
          <w:szCs w:val="36"/>
        </w:rPr>
      </w:pPr>
    </w:p>
    <w:p w14:paraId="356F4045" w14:textId="77777777" w:rsidR="00DF447E" w:rsidRDefault="00DF447E" w:rsidP="004C157D">
      <w:pPr>
        <w:spacing w:line="240" w:lineRule="auto"/>
        <w:ind w:left="714" w:hanging="357"/>
        <w:jc w:val="both"/>
        <w:rPr>
          <w:b/>
          <w:bCs/>
          <w:sz w:val="36"/>
          <w:szCs w:val="36"/>
        </w:rPr>
      </w:pPr>
    </w:p>
    <w:p w14:paraId="3B43DB38" w14:textId="77777777" w:rsidR="00DF447E" w:rsidRDefault="00DF447E" w:rsidP="004C157D">
      <w:pPr>
        <w:spacing w:line="240" w:lineRule="auto"/>
        <w:ind w:left="714" w:hanging="357"/>
        <w:jc w:val="both"/>
        <w:rPr>
          <w:b/>
          <w:bCs/>
          <w:sz w:val="36"/>
          <w:szCs w:val="36"/>
        </w:rPr>
      </w:pPr>
    </w:p>
    <w:p w14:paraId="1F5FB0F7" w14:textId="77777777" w:rsidR="00DF447E" w:rsidRDefault="00DF447E" w:rsidP="004C157D">
      <w:pPr>
        <w:spacing w:line="240" w:lineRule="auto"/>
        <w:ind w:left="714" w:hanging="357"/>
        <w:jc w:val="both"/>
        <w:rPr>
          <w:b/>
          <w:bCs/>
          <w:sz w:val="36"/>
          <w:szCs w:val="36"/>
        </w:rPr>
      </w:pPr>
    </w:p>
    <w:p w14:paraId="74738D05" w14:textId="77777777" w:rsidR="00DF447E" w:rsidRDefault="00DF447E" w:rsidP="004C157D">
      <w:pPr>
        <w:spacing w:line="240" w:lineRule="auto"/>
        <w:ind w:left="714" w:hanging="357"/>
        <w:jc w:val="both"/>
        <w:rPr>
          <w:b/>
          <w:bCs/>
          <w:sz w:val="36"/>
          <w:szCs w:val="36"/>
        </w:rPr>
      </w:pPr>
    </w:p>
    <w:p w14:paraId="65FB190D" w14:textId="77777777" w:rsidR="00DF447E" w:rsidRDefault="00DF447E" w:rsidP="004C157D">
      <w:pPr>
        <w:spacing w:line="240" w:lineRule="auto"/>
        <w:ind w:left="714" w:hanging="357"/>
        <w:jc w:val="both"/>
        <w:rPr>
          <w:b/>
          <w:bCs/>
          <w:sz w:val="36"/>
          <w:szCs w:val="36"/>
        </w:rPr>
      </w:pPr>
    </w:p>
    <w:p w14:paraId="4217816B" w14:textId="77777777" w:rsidR="00DF447E" w:rsidRDefault="00DF447E" w:rsidP="004C157D">
      <w:pPr>
        <w:spacing w:line="240" w:lineRule="auto"/>
        <w:ind w:left="714" w:hanging="357"/>
        <w:jc w:val="both"/>
        <w:rPr>
          <w:b/>
          <w:bCs/>
          <w:sz w:val="36"/>
          <w:szCs w:val="36"/>
        </w:rPr>
      </w:pPr>
    </w:p>
    <w:p w14:paraId="392BDA16" w14:textId="77777777" w:rsidR="00DF447E" w:rsidRDefault="00DF447E" w:rsidP="004C157D">
      <w:pPr>
        <w:spacing w:line="240" w:lineRule="auto"/>
        <w:ind w:left="714" w:hanging="357"/>
        <w:jc w:val="both"/>
        <w:rPr>
          <w:b/>
          <w:bCs/>
          <w:sz w:val="36"/>
          <w:szCs w:val="36"/>
        </w:rPr>
      </w:pPr>
    </w:p>
    <w:p w14:paraId="3ED15916" w14:textId="77777777" w:rsidR="00DF447E" w:rsidRDefault="00DF447E" w:rsidP="004C157D">
      <w:pPr>
        <w:spacing w:line="240" w:lineRule="auto"/>
        <w:ind w:left="714" w:hanging="357"/>
        <w:jc w:val="both"/>
        <w:rPr>
          <w:b/>
          <w:bCs/>
          <w:sz w:val="36"/>
          <w:szCs w:val="36"/>
        </w:rPr>
      </w:pPr>
    </w:p>
    <w:p w14:paraId="1CBBD924" w14:textId="77777777" w:rsidR="00DF447E" w:rsidRDefault="00DF447E" w:rsidP="004C157D">
      <w:pPr>
        <w:spacing w:line="240" w:lineRule="auto"/>
        <w:ind w:left="714" w:hanging="357"/>
        <w:jc w:val="both"/>
        <w:rPr>
          <w:b/>
          <w:bCs/>
          <w:sz w:val="36"/>
          <w:szCs w:val="36"/>
        </w:rPr>
      </w:pPr>
    </w:p>
    <w:p w14:paraId="6A5B3242" w14:textId="77777777" w:rsidR="00527D83" w:rsidRDefault="00527D83" w:rsidP="004C157D">
      <w:pPr>
        <w:spacing w:line="240" w:lineRule="auto"/>
        <w:ind w:left="714" w:hanging="357"/>
        <w:contextualSpacing/>
        <w:jc w:val="both"/>
      </w:pPr>
    </w:p>
    <w:bookmarkStart w:id="3" w:name="_Toc41669277" w:displacedByCustomXml="next"/>
    <w:bookmarkStart w:id="4" w:name="_Toc40967485" w:displacedByCustomXml="next"/>
    <w:sdt>
      <w:sdtPr>
        <w:rPr>
          <w:rFonts w:ascii="Calibri" w:eastAsia="Calibri" w:hAnsi="Calibri"/>
          <w:color w:val="auto"/>
          <w:sz w:val="22"/>
          <w:szCs w:val="22"/>
          <w:lang w:val="en-GB"/>
        </w:rPr>
        <w:id w:val="258642763"/>
        <w:docPartObj>
          <w:docPartGallery w:val="Table of Contents"/>
          <w:docPartUnique/>
        </w:docPartObj>
      </w:sdtPr>
      <w:sdtEndPr>
        <w:rPr>
          <w:b/>
          <w:bCs/>
          <w:noProof/>
        </w:rPr>
      </w:sdtEndPr>
      <w:sdtContent>
        <w:p w14:paraId="567ED339" w14:textId="1E7B9FFB" w:rsidR="00081DDF" w:rsidRPr="00081DDF" w:rsidRDefault="00081DDF" w:rsidP="004C157D">
          <w:pPr>
            <w:pStyle w:val="TOCHeading"/>
            <w:spacing w:before="0" w:after="160" w:line="240" w:lineRule="auto"/>
            <w:ind w:left="714" w:hanging="357"/>
            <w:jc w:val="both"/>
            <w:outlineLvl w:val="9"/>
          </w:pPr>
          <w:r w:rsidRPr="00081DDF">
            <w:t>Contents</w:t>
          </w:r>
          <w:bookmarkEnd w:id="3"/>
        </w:p>
        <w:p w14:paraId="32A931FC" w14:textId="5D8434B9" w:rsidR="00B35FB5" w:rsidRDefault="00081DDF">
          <w:pPr>
            <w:pStyle w:val="TOC1"/>
            <w:tabs>
              <w:tab w:val="left" w:pos="440"/>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42254388" w:history="1">
            <w:r w:rsidR="00B35FB5" w:rsidRPr="00A666E1">
              <w:rPr>
                <w:rStyle w:val="Hyperlink"/>
                <w:noProof/>
              </w:rPr>
              <w:t>1.</w:t>
            </w:r>
            <w:r w:rsidR="00B35FB5">
              <w:rPr>
                <w:rFonts w:asciiTheme="minorHAnsi" w:eastAsiaTheme="minorEastAsia" w:hAnsiTheme="minorHAnsi" w:cstheme="minorBidi"/>
                <w:noProof/>
                <w:lang w:eastAsia="en-GB"/>
              </w:rPr>
              <w:tab/>
            </w:r>
            <w:r w:rsidR="00B35FB5" w:rsidRPr="00A666E1">
              <w:rPr>
                <w:rStyle w:val="Hyperlink"/>
                <w:noProof/>
              </w:rPr>
              <w:t>Background on SHEA and Safeguarding complaints mechanisms and COVID-19</w:t>
            </w:r>
            <w:r w:rsidR="00B35FB5">
              <w:rPr>
                <w:noProof/>
                <w:webHidden/>
              </w:rPr>
              <w:tab/>
            </w:r>
            <w:r w:rsidR="00B35FB5">
              <w:rPr>
                <w:noProof/>
                <w:webHidden/>
              </w:rPr>
              <w:fldChar w:fldCharType="begin"/>
            </w:r>
            <w:r w:rsidR="00B35FB5">
              <w:rPr>
                <w:noProof/>
                <w:webHidden/>
              </w:rPr>
              <w:instrText xml:space="preserve"> PAGEREF _Toc42254388 \h </w:instrText>
            </w:r>
            <w:r w:rsidR="00B35FB5">
              <w:rPr>
                <w:noProof/>
                <w:webHidden/>
              </w:rPr>
            </w:r>
            <w:r w:rsidR="00B35FB5">
              <w:rPr>
                <w:noProof/>
                <w:webHidden/>
              </w:rPr>
              <w:fldChar w:fldCharType="separate"/>
            </w:r>
            <w:r w:rsidR="005E4AA7">
              <w:rPr>
                <w:noProof/>
                <w:webHidden/>
              </w:rPr>
              <w:t>3</w:t>
            </w:r>
            <w:r w:rsidR="00B35FB5">
              <w:rPr>
                <w:noProof/>
                <w:webHidden/>
              </w:rPr>
              <w:fldChar w:fldCharType="end"/>
            </w:r>
          </w:hyperlink>
        </w:p>
        <w:p w14:paraId="1FEF56D5" w14:textId="536CC668" w:rsidR="00B35FB5" w:rsidRDefault="00AC32B3">
          <w:pPr>
            <w:pStyle w:val="TOC1"/>
            <w:tabs>
              <w:tab w:val="left" w:pos="440"/>
              <w:tab w:val="right" w:leader="dot" w:pos="9016"/>
            </w:tabs>
            <w:rPr>
              <w:rFonts w:asciiTheme="minorHAnsi" w:eastAsiaTheme="minorEastAsia" w:hAnsiTheme="minorHAnsi" w:cstheme="minorBidi"/>
              <w:noProof/>
              <w:lang w:eastAsia="en-GB"/>
            </w:rPr>
          </w:pPr>
          <w:hyperlink w:anchor="_Toc42254389" w:history="1">
            <w:r w:rsidR="00B35FB5" w:rsidRPr="00A666E1">
              <w:rPr>
                <w:rStyle w:val="Hyperlink"/>
                <w:noProof/>
              </w:rPr>
              <w:t>2.</w:t>
            </w:r>
            <w:r w:rsidR="00B35FB5">
              <w:rPr>
                <w:rFonts w:asciiTheme="minorHAnsi" w:eastAsiaTheme="minorEastAsia" w:hAnsiTheme="minorHAnsi" w:cstheme="minorBidi"/>
                <w:noProof/>
                <w:lang w:eastAsia="en-GB"/>
              </w:rPr>
              <w:tab/>
            </w:r>
            <w:r w:rsidR="00B35FB5" w:rsidRPr="00A666E1">
              <w:rPr>
                <w:rStyle w:val="Hyperlink"/>
                <w:noProof/>
              </w:rPr>
              <w:t>Key Messages</w:t>
            </w:r>
            <w:r w:rsidR="00B35FB5">
              <w:rPr>
                <w:noProof/>
                <w:webHidden/>
              </w:rPr>
              <w:tab/>
            </w:r>
            <w:r w:rsidR="00B35FB5">
              <w:rPr>
                <w:noProof/>
                <w:webHidden/>
              </w:rPr>
              <w:fldChar w:fldCharType="begin"/>
            </w:r>
            <w:r w:rsidR="00B35FB5">
              <w:rPr>
                <w:noProof/>
                <w:webHidden/>
              </w:rPr>
              <w:instrText xml:space="preserve"> PAGEREF _Toc42254389 \h </w:instrText>
            </w:r>
            <w:r w:rsidR="00B35FB5">
              <w:rPr>
                <w:noProof/>
                <w:webHidden/>
              </w:rPr>
            </w:r>
            <w:r w:rsidR="00B35FB5">
              <w:rPr>
                <w:noProof/>
                <w:webHidden/>
              </w:rPr>
              <w:fldChar w:fldCharType="separate"/>
            </w:r>
            <w:r w:rsidR="005E4AA7">
              <w:rPr>
                <w:noProof/>
                <w:webHidden/>
              </w:rPr>
              <w:t>3</w:t>
            </w:r>
            <w:r w:rsidR="00B35FB5">
              <w:rPr>
                <w:noProof/>
                <w:webHidden/>
              </w:rPr>
              <w:fldChar w:fldCharType="end"/>
            </w:r>
          </w:hyperlink>
        </w:p>
        <w:p w14:paraId="0B6D3625" w14:textId="38850C09" w:rsidR="00B35FB5" w:rsidRDefault="00AC32B3">
          <w:pPr>
            <w:pStyle w:val="TOC1"/>
            <w:tabs>
              <w:tab w:val="left" w:pos="440"/>
              <w:tab w:val="right" w:leader="dot" w:pos="9016"/>
            </w:tabs>
            <w:rPr>
              <w:rFonts w:asciiTheme="minorHAnsi" w:eastAsiaTheme="minorEastAsia" w:hAnsiTheme="minorHAnsi" w:cstheme="minorBidi"/>
              <w:noProof/>
              <w:lang w:eastAsia="en-GB"/>
            </w:rPr>
          </w:pPr>
          <w:hyperlink w:anchor="_Toc42254391" w:history="1">
            <w:r w:rsidR="00B35FB5" w:rsidRPr="00A666E1">
              <w:rPr>
                <w:rStyle w:val="Hyperlink"/>
                <w:noProof/>
              </w:rPr>
              <w:t>3.</w:t>
            </w:r>
            <w:r w:rsidR="00B35FB5">
              <w:rPr>
                <w:rFonts w:asciiTheme="minorHAnsi" w:eastAsiaTheme="minorEastAsia" w:hAnsiTheme="minorHAnsi" w:cstheme="minorBidi"/>
                <w:noProof/>
                <w:lang w:eastAsia="en-GB"/>
              </w:rPr>
              <w:tab/>
            </w:r>
            <w:r w:rsidR="00B35FB5" w:rsidRPr="00A666E1">
              <w:rPr>
                <w:rStyle w:val="Hyperlink"/>
                <w:noProof/>
              </w:rPr>
              <w:t>Types of Complaints Mechanisms</w:t>
            </w:r>
            <w:r w:rsidR="00B35FB5">
              <w:rPr>
                <w:noProof/>
                <w:webHidden/>
              </w:rPr>
              <w:tab/>
            </w:r>
            <w:r w:rsidR="00B35FB5">
              <w:rPr>
                <w:noProof/>
                <w:webHidden/>
              </w:rPr>
              <w:fldChar w:fldCharType="begin"/>
            </w:r>
            <w:r w:rsidR="00B35FB5">
              <w:rPr>
                <w:noProof/>
                <w:webHidden/>
              </w:rPr>
              <w:instrText xml:space="preserve"> PAGEREF _Toc42254391 \h </w:instrText>
            </w:r>
            <w:r w:rsidR="00B35FB5">
              <w:rPr>
                <w:noProof/>
                <w:webHidden/>
              </w:rPr>
            </w:r>
            <w:r w:rsidR="00B35FB5">
              <w:rPr>
                <w:noProof/>
                <w:webHidden/>
              </w:rPr>
              <w:fldChar w:fldCharType="separate"/>
            </w:r>
            <w:r w:rsidR="005E4AA7">
              <w:rPr>
                <w:noProof/>
                <w:webHidden/>
              </w:rPr>
              <w:t>4</w:t>
            </w:r>
            <w:r w:rsidR="00B35FB5">
              <w:rPr>
                <w:noProof/>
                <w:webHidden/>
              </w:rPr>
              <w:fldChar w:fldCharType="end"/>
            </w:r>
          </w:hyperlink>
        </w:p>
        <w:p w14:paraId="77C2E29C" w14:textId="15BF9DA5" w:rsidR="00B35FB5" w:rsidRDefault="00AC32B3">
          <w:pPr>
            <w:pStyle w:val="TOC1"/>
            <w:tabs>
              <w:tab w:val="left" w:pos="440"/>
              <w:tab w:val="right" w:leader="dot" w:pos="9016"/>
            </w:tabs>
            <w:rPr>
              <w:rFonts w:asciiTheme="minorHAnsi" w:eastAsiaTheme="minorEastAsia" w:hAnsiTheme="minorHAnsi" w:cstheme="minorBidi"/>
              <w:noProof/>
              <w:lang w:eastAsia="en-GB"/>
            </w:rPr>
          </w:pPr>
          <w:hyperlink w:anchor="_Toc42254392" w:history="1">
            <w:r w:rsidR="00B35FB5" w:rsidRPr="00A666E1">
              <w:rPr>
                <w:rStyle w:val="Hyperlink"/>
                <w:noProof/>
              </w:rPr>
              <w:t>4.</w:t>
            </w:r>
            <w:r w:rsidR="00B35FB5">
              <w:rPr>
                <w:rFonts w:asciiTheme="minorHAnsi" w:eastAsiaTheme="minorEastAsia" w:hAnsiTheme="minorHAnsi" w:cstheme="minorBidi"/>
                <w:noProof/>
                <w:lang w:eastAsia="en-GB"/>
              </w:rPr>
              <w:tab/>
            </w:r>
            <w:r w:rsidR="00B35FB5" w:rsidRPr="00A666E1">
              <w:rPr>
                <w:rStyle w:val="Hyperlink"/>
                <w:noProof/>
              </w:rPr>
              <w:t>Principles for community-based complaints mechanisms</w:t>
            </w:r>
            <w:r w:rsidR="00B35FB5">
              <w:rPr>
                <w:noProof/>
                <w:webHidden/>
              </w:rPr>
              <w:tab/>
            </w:r>
            <w:r w:rsidR="00B35FB5">
              <w:rPr>
                <w:noProof/>
                <w:webHidden/>
              </w:rPr>
              <w:fldChar w:fldCharType="begin"/>
            </w:r>
            <w:r w:rsidR="00B35FB5">
              <w:rPr>
                <w:noProof/>
                <w:webHidden/>
              </w:rPr>
              <w:instrText xml:space="preserve"> PAGEREF _Toc42254392 \h </w:instrText>
            </w:r>
            <w:r w:rsidR="00B35FB5">
              <w:rPr>
                <w:noProof/>
                <w:webHidden/>
              </w:rPr>
            </w:r>
            <w:r w:rsidR="00B35FB5">
              <w:rPr>
                <w:noProof/>
                <w:webHidden/>
              </w:rPr>
              <w:fldChar w:fldCharType="separate"/>
            </w:r>
            <w:r w:rsidR="005E4AA7">
              <w:rPr>
                <w:noProof/>
                <w:webHidden/>
              </w:rPr>
              <w:t>7</w:t>
            </w:r>
            <w:r w:rsidR="00B35FB5">
              <w:rPr>
                <w:noProof/>
                <w:webHidden/>
              </w:rPr>
              <w:fldChar w:fldCharType="end"/>
            </w:r>
          </w:hyperlink>
        </w:p>
        <w:p w14:paraId="6229F039" w14:textId="347AEA51" w:rsidR="00B35FB5" w:rsidRDefault="00AC32B3">
          <w:pPr>
            <w:pStyle w:val="TOC1"/>
            <w:tabs>
              <w:tab w:val="left" w:pos="440"/>
              <w:tab w:val="right" w:leader="dot" w:pos="9016"/>
            </w:tabs>
            <w:rPr>
              <w:rFonts w:asciiTheme="minorHAnsi" w:eastAsiaTheme="minorEastAsia" w:hAnsiTheme="minorHAnsi" w:cstheme="minorBidi"/>
              <w:noProof/>
              <w:lang w:eastAsia="en-GB"/>
            </w:rPr>
          </w:pPr>
          <w:hyperlink w:anchor="_Toc42254394" w:history="1">
            <w:r w:rsidR="00B35FB5" w:rsidRPr="00A666E1">
              <w:rPr>
                <w:rStyle w:val="Hyperlink"/>
                <w:noProof/>
              </w:rPr>
              <w:t>5.</w:t>
            </w:r>
            <w:r w:rsidR="00B35FB5">
              <w:rPr>
                <w:rFonts w:asciiTheme="minorHAnsi" w:eastAsiaTheme="minorEastAsia" w:hAnsiTheme="minorHAnsi" w:cstheme="minorBidi"/>
                <w:noProof/>
                <w:lang w:eastAsia="en-GB"/>
              </w:rPr>
              <w:tab/>
            </w:r>
            <w:r w:rsidR="00B35FB5" w:rsidRPr="00A666E1">
              <w:rPr>
                <w:rStyle w:val="Hyperlink"/>
                <w:noProof/>
              </w:rPr>
              <w:t>Inclusive Complaints Mechanisms</w:t>
            </w:r>
            <w:r w:rsidR="00B35FB5">
              <w:rPr>
                <w:noProof/>
                <w:webHidden/>
              </w:rPr>
              <w:tab/>
            </w:r>
            <w:r w:rsidR="00B35FB5">
              <w:rPr>
                <w:noProof/>
                <w:webHidden/>
              </w:rPr>
              <w:fldChar w:fldCharType="begin"/>
            </w:r>
            <w:r w:rsidR="00B35FB5">
              <w:rPr>
                <w:noProof/>
                <w:webHidden/>
              </w:rPr>
              <w:instrText xml:space="preserve"> PAGEREF _Toc42254394 \h </w:instrText>
            </w:r>
            <w:r w:rsidR="00B35FB5">
              <w:rPr>
                <w:noProof/>
                <w:webHidden/>
              </w:rPr>
            </w:r>
            <w:r w:rsidR="00B35FB5">
              <w:rPr>
                <w:noProof/>
                <w:webHidden/>
              </w:rPr>
              <w:fldChar w:fldCharType="separate"/>
            </w:r>
            <w:r w:rsidR="005E4AA7">
              <w:rPr>
                <w:noProof/>
                <w:webHidden/>
              </w:rPr>
              <w:t>8</w:t>
            </w:r>
            <w:r w:rsidR="00B35FB5">
              <w:rPr>
                <w:noProof/>
                <w:webHidden/>
              </w:rPr>
              <w:fldChar w:fldCharType="end"/>
            </w:r>
          </w:hyperlink>
        </w:p>
        <w:p w14:paraId="7DF1B357" w14:textId="32F999FF" w:rsidR="00B35FB5" w:rsidRDefault="00AC32B3">
          <w:pPr>
            <w:pStyle w:val="TOC1"/>
            <w:tabs>
              <w:tab w:val="left" w:pos="440"/>
              <w:tab w:val="right" w:leader="dot" w:pos="9016"/>
            </w:tabs>
            <w:rPr>
              <w:rFonts w:asciiTheme="minorHAnsi" w:eastAsiaTheme="minorEastAsia" w:hAnsiTheme="minorHAnsi" w:cstheme="minorBidi"/>
              <w:noProof/>
              <w:lang w:eastAsia="en-GB"/>
            </w:rPr>
          </w:pPr>
          <w:hyperlink w:anchor="_Toc42254395" w:history="1">
            <w:r w:rsidR="00B35FB5" w:rsidRPr="00A666E1">
              <w:rPr>
                <w:rStyle w:val="Hyperlink"/>
                <w:noProof/>
              </w:rPr>
              <w:t>6.</w:t>
            </w:r>
            <w:r w:rsidR="00B35FB5">
              <w:rPr>
                <w:rFonts w:asciiTheme="minorHAnsi" w:eastAsiaTheme="minorEastAsia" w:hAnsiTheme="minorHAnsi" w:cstheme="minorBidi"/>
                <w:noProof/>
                <w:lang w:eastAsia="en-GB"/>
              </w:rPr>
              <w:tab/>
            </w:r>
            <w:r w:rsidR="00B35FB5" w:rsidRPr="00A666E1">
              <w:rPr>
                <w:rStyle w:val="Hyperlink"/>
                <w:noProof/>
              </w:rPr>
              <w:t>Key Stages in Developing Complaints Mechanisms</w:t>
            </w:r>
            <w:r w:rsidR="00B35FB5">
              <w:rPr>
                <w:noProof/>
                <w:webHidden/>
              </w:rPr>
              <w:tab/>
            </w:r>
            <w:r w:rsidR="00B35FB5">
              <w:rPr>
                <w:noProof/>
                <w:webHidden/>
              </w:rPr>
              <w:fldChar w:fldCharType="begin"/>
            </w:r>
            <w:r w:rsidR="00B35FB5">
              <w:rPr>
                <w:noProof/>
                <w:webHidden/>
              </w:rPr>
              <w:instrText xml:space="preserve"> PAGEREF _Toc42254395 \h </w:instrText>
            </w:r>
            <w:r w:rsidR="00B35FB5">
              <w:rPr>
                <w:noProof/>
                <w:webHidden/>
              </w:rPr>
            </w:r>
            <w:r w:rsidR="00B35FB5">
              <w:rPr>
                <w:noProof/>
                <w:webHidden/>
              </w:rPr>
              <w:fldChar w:fldCharType="separate"/>
            </w:r>
            <w:r w:rsidR="005E4AA7">
              <w:rPr>
                <w:noProof/>
                <w:webHidden/>
              </w:rPr>
              <w:t>9</w:t>
            </w:r>
            <w:r w:rsidR="00B35FB5">
              <w:rPr>
                <w:noProof/>
                <w:webHidden/>
              </w:rPr>
              <w:fldChar w:fldCharType="end"/>
            </w:r>
          </w:hyperlink>
        </w:p>
        <w:p w14:paraId="2EAD8BEF" w14:textId="014DE9C7" w:rsidR="00B35FB5" w:rsidRDefault="00AC32B3">
          <w:pPr>
            <w:pStyle w:val="TOC1"/>
            <w:tabs>
              <w:tab w:val="left" w:pos="440"/>
              <w:tab w:val="right" w:leader="dot" w:pos="9016"/>
            </w:tabs>
            <w:rPr>
              <w:rFonts w:asciiTheme="minorHAnsi" w:eastAsiaTheme="minorEastAsia" w:hAnsiTheme="minorHAnsi" w:cstheme="minorBidi"/>
              <w:noProof/>
              <w:lang w:eastAsia="en-GB"/>
            </w:rPr>
          </w:pPr>
          <w:hyperlink w:anchor="_Toc42254397" w:history="1">
            <w:r w:rsidR="00B35FB5" w:rsidRPr="00A666E1">
              <w:rPr>
                <w:rStyle w:val="Hyperlink"/>
                <w:noProof/>
              </w:rPr>
              <w:t>7.</w:t>
            </w:r>
            <w:r w:rsidR="00B35FB5">
              <w:rPr>
                <w:rFonts w:asciiTheme="minorHAnsi" w:eastAsiaTheme="minorEastAsia" w:hAnsiTheme="minorHAnsi" w:cstheme="minorBidi"/>
                <w:noProof/>
                <w:lang w:eastAsia="en-GB"/>
              </w:rPr>
              <w:tab/>
            </w:r>
            <w:r w:rsidR="00B35FB5" w:rsidRPr="00A666E1">
              <w:rPr>
                <w:rStyle w:val="Hyperlink"/>
                <w:noProof/>
              </w:rPr>
              <w:t>Developing child friendly complaints mechanisms</w:t>
            </w:r>
            <w:r w:rsidR="00B35FB5">
              <w:rPr>
                <w:noProof/>
                <w:webHidden/>
              </w:rPr>
              <w:tab/>
            </w:r>
            <w:r w:rsidR="00B35FB5">
              <w:rPr>
                <w:noProof/>
                <w:webHidden/>
              </w:rPr>
              <w:fldChar w:fldCharType="begin"/>
            </w:r>
            <w:r w:rsidR="00B35FB5">
              <w:rPr>
                <w:noProof/>
                <w:webHidden/>
              </w:rPr>
              <w:instrText xml:space="preserve"> PAGEREF _Toc42254397 \h </w:instrText>
            </w:r>
            <w:r w:rsidR="00B35FB5">
              <w:rPr>
                <w:noProof/>
                <w:webHidden/>
              </w:rPr>
            </w:r>
            <w:r w:rsidR="00B35FB5">
              <w:rPr>
                <w:noProof/>
                <w:webHidden/>
              </w:rPr>
              <w:fldChar w:fldCharType="separate"/>
            </w:r>
            <w:r w:rsidR="005E4AA7">
              <w:rPr>
                <w:noProof/>
                <w:webHidden/>
              </w:rPr>
              <w:t>12</w:t>
            </w:r>
            <w:r w:rsidR="00B35FB5">
              <w:rPr>
                <w:noProof/>
                <w:webHidden/>
              </w:rPr>
              <w:fldChar w:fldCharType="end"/>
            </w:r>
          </w:hyperlink>
        </w:p>
        <w:p w14:paraId="2F53178B" w14:textId="28FC36BA" w:rsidR="00B35FB5" w:rsidRDefault="00AC32B3">
          <w:pPr>
            <w:pStyle w:val="TOC1"/>
            <w:tabs>
              <w:tab w:val="left" w:pos="440"/>
              <w:tab w:val="right" w:leader="dot" w:pos="9016"/>
            </w:tabs>
            <w:rPr>
              <w:rFonts w:asciiTheme="minorHAnsi" w:eastAsiaTheme="minorEastAsia" w:hAnsiTheme="minorHAnsi" w:cstheme="minorBidi"/>
              <w:noProof/>
              <w:lang w:eastAsia="en-GB"/>
            </w:rPr>
          </w:pPr>
          <w:hyperlink w:anchor="_Toc42254399" w:history="1">
            <w:r w:rsidR="00B35FB5" w:rsidRPr="00A666E1">
              <w:rPr>
                <w:rStyle w:val="Hyperlink"/>
                <w:noProof/>
              </w:rPr>
              <w:t>8.</w:t>
            </w:r>
            <w:r w:rsidR="00B35FB5">
              <w:rPr>
                <w:rFonts w:asciiTheme="minorHAnsi" w:eastAsiaTheme="minorEastAsia" w:hAnsiTheme="minorHAnsi" w:cstheme="minorBidi"/>
                <w:noProof/>
                <w:lang w:eastAsia="en-GB"/>
              </w:rPr>
              <w:tab/>
            </w:r>
            <w:r w:rsidR="00B35FB5" w:rsidRPr="00A666E1">
              <w:rPr>
                <w:rStyle w:val="Hyperlink"/>
                <w:noProof/>
              </w:rPr>
              <w:t>Complaints Mechanisms for Young People during COVID-19</w:t>
            </w:r>
            <w:r w:rsidR="00B35FB5">
              <w:rPr>
                <w:noProof/>
                <w:webHidden/>
              </w:rPr>
              <w:tab/>
            </w:r>
            <w:r w:rsidR="00B35FB5">
              <w:rPr>
                <w:noProof/>
                <w:webHidden/>
              </w:rPr>
              <w:fldChar w:fldCharType="begin"/>
            </w:r>
            <w:r w:rsidR="00B35FB5">
              <w:rPr>
                <w:noProof/>
                <w:webHidden/>
              </w:rPr>
              <w:instrText xml:space="preserve"> PAGEREF _Toc42254399 \h </w:instrText>
            </w:r>
            <w:r w:rsidR="00B35FB5">
              <w:rPr>
                <w:noProof/>
                <w:webHidden/>
              </w:rPr>
            </w:r>
            <w:r w:rsidR="00B35FB5">
              <w:rPr>
                <w:noProof/>
                <w:webHidden/>
              </w:rPr>
              <w:fldChar w:fldCharType="separate"/>
            </w:r>
            <w:r w:rsidR="005E4AA7">
              <w:rPr>
                <w:noProof/>
                <w:webHidden/>
              </w:rPr>
              <w:t>16</w:t>
            </w:r>
            <w:r w:rsidR="00B35FB5">
              <w:rPr>
                <w:noProof/>
                <w:webHidden/>
              </w:rPr>
              <w:fldChar w:fldCharType="end"/>
            </w:r>
          </w:hyperlink>
        </w:p>
        <w:p w14:paraId="21BB055E" w14:textId="2EFEC75E" w:rsidR="00B35FB5" w:rsidRDefault="00AC32B3">
          <w:pPr>
            <w:pStyle w:val="TOC1"/>
            <w:tabs>
              <w:tab w:val="left" w:pos="440"/>
              <w:tab w:val="right" w:leader="dot" w:pos="9016"/>
            </w:tabs>
            <w:rPr>
              <w:rFonts w:asciiTheme="minorHAnsi" w:eastAsiaTheme="minorEastAsia" w:hAnsiTheme="minorHAnsi" w:cstheme="minorBidi"/>
              <w:noProof/>
              <w:lang w:eastAsia="en-GB"/>
            </w:rPr>
          </w:pPr>
          <w:hyperlink w:anchor="_Toc42254400" w:history="1">
            <w:r w:rsidR="00B35FB5" w:rsidRPr="00A666E1">
              <w:rPr>
                <w:rStyle w:val="Hyperlink"/>
                <w:noProof/>
              </w:rPr>
              <w:t>9.</w:t>
            </w:r>
            <w:r w:rsidR="00B35FB5">
              <w:rPr>
                <w:rFonts w:asciiTheme="minorHAnsi" w:eastAsiaTheme="minorEastAsia" w:hAnsiTheme="minorHAnsi" w:cstheme="minorBidi"/>
                <w:noProof/>
                <w:lang w:eastAsia="en-GB"/>
              </w:rPr>
              <w:tab/>
            </w:r>
            <w:r w:rsidR="00B35FB5" w:rsidRPr="00A666E1">
              <w:rPr>
                <w:rStyle w:val="Hyperlink"/>
                <w:noProof/>
              </w:rPr>
              <w:t>Developing complaints mechanisms for communities for reporting sexual exploitation and abuse</w:t>
            </w:r>
            <w:r w:rsidR="00B35FB5">
              <w:rPr>
                <w:noProof/>
                <w:webHidden/>
              </w:rPr>
              <w:tab/>
            </w:r>
            <w:r w:rsidR="00B35FB5">
              <w:rPr>
                <w:noProof/>
                <w:webHidden/>
              </w:rPr>
              <w:fldChar w:fldCharType="begin"/>
            </w:r>
            <w:r w:rsidR="00B35FB5">
              <w:rPr>
                <w:noProof/>
                <w:webHidden/>
              </w:rPr>
              <w:instrText xml:space="preserve"> PAGEREF _Toc42254400 \h </w:instrText>
            </w:r>
            <w:r w:rsidR="00B35FB5">
              <w:rPr>
                <w:noProof/>
                <w:webHidden/>
              </w:rPr>
            </w:r>
            <w:r w:rsidR="00B35FB5">
              <w:rPr>
                <w:noProof/>
                <w:webHidden/>
              </w:rPr>
              <w:fldChar w:fldCharType="separate"/>
            </w:r>
            <w:r w:rsidR="005E4AA7">
              <w:rPr>
                <w:noProof/>
                <w:webHidden/>
              </w:rPr>
              <w:t>17</w:t>
            </w:r>
            <w:r w:rsidR="00B35FB5">
              <w:rPr>
                <w:noProof/>
                <w:webHidden/>
              </w:rPr>
              <w:fldChar w:fldCharType="end"/>
            </w:r>
          </w:hyperlink>
        </w:p>
        <w:p w14:paraId="38297331" w14:textId="68F829C6" w:rsidR="00B35FB5" w:rsidRDefault="00AC32B3">
          <w:pPr>
            <w:pStyle w:val="TOC1"/>
            <w:tabs>
              <w:tab w:val="left" w:pos="660"/>
              <w:tab w:val="right" w:leader="dot" w:pos="9016"/>
            </w:tabs>
            <w:rPr>
              <w:rFonts w:asciiTheme="minorHAnsi" w:eastAsiaTheme="minorEastAsia" w:hAnsiTheme="minorHAnsi" w:cstheme="minorBidi"/>
              <w:noProof/>
              <w:lang w:eastAsia="en-GB"/>
            </w:rPr>
          </w:pPr>
          <w:hyperlink w:anchor="_Toc42254402" w:history="1">
            <w:r w:rsidR="00B35FB5" w:rsidRPr="00A666E1">
              <w:rPr>
                <w:rStyle w:val="Hyperlink"/>
                <w:noProof/>
              </w:rPr>
              <w:t>10.</w:t>
            </w:r>
            <w:r w:rsidR="00B35FB5">
              <w:rPr>
                <w:rFonts w:asciiTheme="minorHAnsi" w:eastAsiaTheme="minorEastAsia" w:hAnsiTheme="minorHAnsi" w:cstheme="minorBidi"/>
                <w:noProof/>
                <w:lang w:eastAsia="en-GB"/>
              </w:rPr>
              <w:tab/>
            </w:r>
            <w:r w:rsidR="00B35FB5" w:rsidRPr="00A666E1">
              <w:rPr>
                <w:rStyle w:val="Hyperlink"/>
                <w:noProof/>
              </w:rPr>
              <w:t>Community Complaints Mechanisms as part of AA’s Humanitarian Response</w:t>
            </w:r>
            <w:r w:rsidR="00B35FB5">
              <w:rPr>
                <w:noProof/>
                <w:webHidden/>
              </w:rPr>
              <w:tab/>
            </w:r>
            <w:r w:rsidR="00B35FB5">
              <w:rPr>
                <w:noProof/>
                <w:webHidden/>
              </w:rPr>
              <w:fldChar w:fldCharType="begin"/>
            </w:r>
            <w:r w:rsidR="00B35FB5">
              <w:rPr>
                <w:noProof/>
                <w:webHidden/>
              </w:rPr>
              <w:instrText xml:space="preserve"> PAGEREF _Toc42254402 \h </w:instrText>
            </w:r>
            <w:r w:rsidR="00B35FB5">
              <w:rPr>
                <w:noProof/>
                <w:webHidden/>
              </w:rPr>
            </w:r>
            <w:r w:rsidR="00B35FB5">
              <w:rPr>
                <w:noProof/>
                <w:webHidden/>
              </w:rPr>
              <w:fldChar w:fldCharType="separate"/>
            </w:r>
            <w:r w:rsidR="005E4AA7">
              <w:rPr>
                <w:noProof/>
                <w:webHidden/>
              </w:rPr>
              <w:t>19</w:t>
            </w:r>
            <w:r w:rsidR="00B35FB5">
              <w:rPr>
                <w:noProof/>
                <w:webHidden/>
              </w:rPr>
              <w:fldChar w:fldCharType="end"/>
            </w:r>
          </w:hyperlink>
        </w:p>
        <w:p w14:paraId="2934FF89" w14:textId="03CDBE58" w:rsidR="00B35FB5" w:rsidRDefault="00AC32B3">
          <w:pPr>
            <w:pStyle w:val="TOC1"/>
            <w:tabs>
              <w:tab w:val="left" w:pos="660"/>
              <w:tab w:val="right" w:leader="dot" w:pos="9016"/>
            </w:tabs>
            <w:rPr>
              <w:rFonts w:asciiTheme="minorHAnsi" w:eastAsiaTheme="minorEastAsia" w:hAnsiTheme="minorHAnsi" w:cstheme="minorBidi"/>
              <w:noProof/>
              <w:lang w:eastAsia="en-GB"/>
            </w:rPr>
          </w:pPr>
          <w:hyperlink w:anchor="_Toc42254403" w:history="1">
            <w:r w:rsidR="00B35FB5" w:rsidRPr="00A666E1">
              <w:rPr>
                <w:rStyle w:val="Hyperlink"/>
                <w:noProof/>
              </w:rPr>
              <w:t>11.</w:t>
            </w:r>
            <w:r w:rsidR="00B35FB5">
              <w:rPr>
                <w:rFonts w:asciiTheme="minorHAnsi" w:eastAsiaTheme="minorEastAsia" w:hAnsiTheme="minorHAnsi" w:cstheme="minorBidi"/>
                <w:noProof/>
                <w:lang w:eastAsia="en-GB"/>
              </w:rPr>
              <w:tab/>
            </w:r>
            <w:r w:rsidR="00B35FB5" w:rsidRPr="00A666E1">
              <w:rPr>
                <w:rStyle w:val="Hyperlink"/>
                <w:noProof/>
              </w:rPr>
              <w:t>Communicating about Community-based Complaints Mechanisms during COVID- 19</w:t>
            </w:r>
            <w:r w:rsidR="00B35FB5">
              <w:rPr>
                <w:noProof/>
                <w:webHidden/>
              </w:rPr>
              <w:tab/>
            </w:r>
            <w:r w:rsidR="00B35FB5">
              <w:rPr>
                <w:noProof/>
                <w:webHidden/>
              </w:rPr>
              <w:fldChar w:fldCharType="begin"/>
            </w:r>
            <w:r w:rsidR="00B35FB5">
              <w:rPr>
                <w:noProof/>
                <w:webHidden/>
              </w:rPr>
              <w:instrText xml:space="preserve"> PAGEREF _Toc42254403 \h </w:instrText>
            </w:r>
            <w:r w:rsidR="00B35FB5">
              <w:rPr>
                <w:noProof/>
                <w:webHidden/>
              </w:rPr>
            </w:r>
            <w:r w:rsidR="00B35FB5">
              <w:rPr>
                <w:noProof/>
                <w:webHidden/>
              </w:rPr>
              <w:fldChar w:fldCharType="separate"/>
            </w:r>
            <w:r w:rsidR="005E4AA7">
              <w:rPr>
                <w:noProof/>
                <w:webHidden/>
              </w:rPr>
              <w:t>20</w:t>
            </w:r>
            <w:r w:rsidR="00B35FB5">
              <w:rPr>
                <w:noProof/>
                <w:webHidden/>
              </w:rPr>
              <w:fldChar w:fldCharType="end"/>
            </w:r>
          </w:hyperlink>
        </w:p>
        <w:p w14:paraId="3DADBD10" w14:textId="6CFC639F" w:rsidR="00B35FB5" w:rsidRDefault="00AC32B3" w:rsidP="00DB3A27">
          <w:pPr>
            <w:pStyle w:val="TOC1"/>
            <w:tabs>
              <w:tab w:val="right" w:leader="dot" w:pos="9016"/>
            </w:tabs>
            <w:rPr>
              <w:rFonts w:asciiTheme="minorHAnsi" w:eastAsiaTheme="minorEastAsia" w:hAnsiTheme="minorHAnsi" w:cstheme="minorBidi"/>
              <w:noProof/>
              <w:lang w:eastAsia="en-GB"/>
            </w:rPr>
          </w:pPr>
          <w:hyperlink w:anchor="_Toc42254404" w:history="1">
            <w:r w:rsidR="00B35FB5" w:rsidRPr="00A666E1">
              <w:rPr>
                <w:rStyle w:val="Hyperlink"/>
                <w:noProof/>
              </w:rPr>
              <w:t>Annex A:  ActionAid Covid-19 complaints response mechanism guidance note</w:t>
            </w:r>
            <w:r w:rsidR="00B35FB5">
              <w:rPr>
                <w:noProof/>
                <w:webHidden/>
              </w:rPr>
              <w:tab/>
            </w:r>
            <w:r w:rsidR="00B35FB5">
              <w:rPr>
                <w:noProof/>
                <w:webHidden/>
              </w:rPr>
              <w:fldChar w:fldCharType="begin"/>
            </w:r>
            <w:r w:rsidR="00B35FB5">
              <w:rPr>
                <w:noProof/>
                <w:webHidden/>
              </w:rPr>
              <w:instrText xml:space="preserve"> PAGEREF _Toc42254404 \h </w:instrText>
            </w:r>
            <w:r w:rsidR="00B35FB5">
              <w:rPr>
                <w:noProof/>
                <w:webHidden/>
              </w:rPr>
            </w:r>
            <w:r w:rsidR="00B35FB5">
              <w:rPr>
                <w:noProof/>
                <w:webHidden/>
              </w:rPr>
              <w:fldChar w:fldCharType="separate"/>
            </w:r>
            <w:r w:rsidR="005E4AA7">
              <w:rPr>
                <w:noProof/>
                <w:webHidden/>
              </w:rPr>
              <w:t>22</w:t>
            </w:r>
            <w:r w:rsidR="00B35FB5">
              <w:rPr>
                <w:noProof/>
                <w:webHidden/>
              </w:rPr>
              <w:fldChar w:fldCharType="end"/>
            </w:r>
          </w:hyperlink>
        </w:p>
        <w:p w14:paraId="4D3AF34A" w14:textId="307ED600" w:rsidR="00B35FB5" w:rsidRDefault="00AC32B3">
          <w:pPr>
            <w:pStyle w:val="TOC1"/>
            <w:tabs>
              <w:tab w:val="right" w:leader="dot" w:pos="9016"/>
            </w:tabs>
            <w:rPr>
              <w:rFonts w:asciiTheme="minorHAnsi" w:eastAsiaTheme="minorEastAsia" w:hAnsiTheme="minorHAnsi" w:cstheme="minorBidi"/>
              <w:noProof/>
              <w:lang w:eastAsia="en-GB"/>
            </w:rPr>
          </w:pPr>
          <w:hyperlink w:anchor="_Toc42254415" w:history="1">
            <w:r w:rsidR="00B35FB5" w:rsidRPr="00A666E1">
              <w:rPr>
                <w:rStyle w:val="Hyperlink"/>
                <w:rFonts w:ascii="Calibri Light" w:eastAsia="Times New Roman" w:hAnsi="Calibri Light"/>
                <w:noProof/>
              </w:rPr>
              <w:t>Annex B Further Reading</w:t>
            </w:r>
            <w:r w:rsidR="00B35FB5">
              <w:rPr>
                <w:noProof/>
                <w:webHidden/>
              </w:rPr>
              <w:tab/>
            </w:r>
            <w:r w:rsidR="00B35FB5">
              <w:rPr>
                <w:noProof/>
                <w:webHidden/>
              </w:rPr>
              <w:fldChar w:fldCharType="begin"/>
            </w:r>
            <w:r w:rsidR="00B35FB5">
              <w:rPr>
                <w:noProof/>
                <w:webHidden/>
              </w:rPr>
              <w:instrText xml:space="preserve"> PAGEREF _Toc42254415 \h </w:instrText>
            </w:r>
            <w:r w:rsidR="00B35FB5">
              <w:rPr>
                <w:noProof/>
                <w:webHidden/>
              </w:rPr>
            </w:r>
            <w:r w:rsidR="00B35FB5">
              <w:rPr>
                <w:noProof/>
                <w:webHidden/>
              </w:rPr>
              <w:fldChar w:fldCharType="separate"/>
            </w:r>
            <w:r w:rsidR="005E4AA7">
              <w:rPr>
                <w:noProof/>
                <w:webHidden/>
              </w:rPr>
              <w:t>31</w:t>
            </w:r>
            <w:r w:rsidR="00B35FB5">
              <w:rPr>
                <w:noProof/>
                <w:webHidden/>
              </w:rPr>
              <w:fldChar w:fldCharType="end"/>
            </w:r>
          </w:hyperlink>
        </w:p>
        <w:p w14:paraId="10011FCE" w14:textId="69944DF9" w:rsidR="00DF447E" w:rsidRDefault="00081DDF" w:rsidP="004C157D">
          <w:pPr>
            <w:spacing w:line="240" w:lineRule="auto"/>
            <w:ind w:left="714" w:hanging="357"/>
            <w:jc w:val="both"/>
          </w:pPr>
          <w:r>
            <w:rPr>
              <w:b/>
              <w:bCs/>
              <w:noProof/>
            </w:rPr>
            <w:fldChar w:fldCharType="end"/>
          </w:r>
        </w:p>
      </w:sdtContent>
    </w:sdt>
    <w:p w14:paraId="20C776FE" w14:textId="77777777" w:rsidR="008626F6" w:rsidRDefault="008626F6" w:rsidP="00913A4B">
      <w:pPr>
        <w:suppressAutoHyphens w:val="0"/>
        <w:jc w:val="center"/>
        <w:rPr>
          <w:b/>
          <w:bCs/>
        </w:rPr>
      </w:pPr>
    </w:p>
    <w:p w14:paraId="7C704D3A" w14:textId="3454F4DA" w:rsidR="007A4F7B" w:rsidRPr="008626F6" w:rsidRDefault="00913A4B" w:rsidP="00913A4B">
      <w:pPr>
        <w:suppressAutoHyphens w:val="0"/>
        <w:jc w:val="center"/>
        <w:rPr>
          <w:rFonts w:ascii="Calibri Light" w:eastAsia="Times New Roman" w:hAnsi="Calibri Light"/>
          <w:b/>
          <w:bCs/>
          <w:color w:val="2F5496"/>
          <w:sz w:val="32"/>
          <w:szCs w:val="32"/>
        </w:rPr>
      </w:pPr>
      <w:r w:rsidRPr="008626F6">
        <w:rPr>
          <w:b/>
          <w:bCs/>
        </w:rPr>
        <w:t>Note: Specific content relating to COVID 19 is highlighted in green in the text</w:t>
      </w:r>
      <w:r w:rsidR="007D6314">
        <w:rPr>
          <w:b/>
          <w:bCs/>
        </w:rPr>
        <w:t xml:space="preserve"> </w:t>
      </w:r>
      <w:r w:rsidR="007A4F7B" w:rsidRPr="008626F6">
        <w:rPr>
          <w:b/>
          <w:bCs/>
        </w:rPr>
        <w:br w:type="page"/>
      </w:r>
    </w:p>
    <w:p w14:paraId="6A5B3244" w14:textId="7EB83904" w:rsidR="00527D83" w:rsidRPr="00D17079" w:rsidRDefault="00DC7DF5" w:rsidP="00664439">
      <w:pPr>
        <w:pStyle w:val="Heading1"/>
        <w:numPr>
          <w:ilvl w:val="0"/>
          <w:numId w:val="19"/>
        </w:numPr>
        <w:spacing w:before="0" w:after="160" w:line="240" w:lineRule="auto"/>
        <w:ind w:left="714" w:hanging="357"/>
        <w:contextualSpacing/>
        <w:jc w:val="both"/>
      </w:pPr>
      <w:bookmarkStart w:id="5" w:name="_Toc42254388"/>
      <w:r w:rsidRPr="00D17079">
        <w:lastRenderedPageBreak/>
        <w:t xml:space="preserve">Background on </w:t>
      </w:r>
      <w:r w:rsidR="00F60C32">
        <w:t>SHEA and S</w:t>
      </w:r>
      <w:r w:rsidRPr="00D17079">
        <w:t>afeguarding complaints mechanisms and COVID-19</w:t>
      </w:r>
      <w:bookmarkEnd w:id="4"/>
      <w:bookmarkEnd w:id="5"/>
    </w:p>
    <w:p w14:paraId="58936CC3" w14:textId="57DC29EB" w:rsidR="00F347D6" w:rsidRPr="002339C0" w:rsidRDefault="00DC7DF5" w:rsidP="007A7975">
      <w:pPr>
        <w:shd w:val="clear" w:color="auto" w:fill="A8D08D" w:themeFill="accent6" w:themeFillTint="99"/>
        <w:spacing w:line="250" w:lineRule="auto"/>
        <w:jc w:val="both"/>
        <w:rPr>
          <w:rFonts w:asciiTheme="minorHAnsi" w:hAnsiTheme="minorHAnsi" w:cstheme="minorHAnsi"/>
          <w:b/>
        </w:rPr>
      </w:pPr>
      <w:r w:rsidRPr="00F347D6">
        <w:rPr>
          <w:rFonts w:asciiTheme="minorHAnsi" w:hAnsiTheme="minorHAnsi" w:cstheme="minorHAnsi"/>
          <w:b/>
          <w:bCs/>
        </w:rPr>
        <w:t>One of the core principles of ActionAid’s response to COVID-19 is that staff/representatives do not carry out any form of sexual harassment, exploitation,</w:t>
      </w:r>
      <w:r w:rsidR="006D1320">
        <w:rPr>
          <w:rFonts w:asciiTheme="minorHAnsi" w:hAnsiTheme="minorHAnsi" w:cstheme="minorHAnsi"/>
          <w:b/>
          <w:bCs/>
        </w:rPr>
        <w:t xml:space="preserve"> </w:t>
      </w:r>
      <w:r w:rsidRPr="00F347D6">
        <w:rPr>
          <w:rFonts w:asciiTheme="minorHAnsi" w:hAnsiTheme="minorHAnsi" w:cstheme="minorHAnsi"/>
          <w:b/>
          <w:bCs/>
        </w:rPr>
        <w:t xml:space="preserve">or abuse – or any other kinds of harm- towards the rights-holders and communities we </w:t>
      </w:r>
      <w:proofErr w:type="gramStart"/>
      <w:r w:rsidRPr="00F347D6">
        <w:rPr>
          <w:rFonts w:asciiTheme="minorHAnsi" w:hAnsiTheme="minorHAnsi" w:cstheme="minorHAnsi"/>
          <w:b/>
          <w:bCs/>
        </w:rPr>
        <w:t>come into contact with</w:t>
      </w:r>
      <w:proofErr w:type="gramEnd"/>
      <w:r w:rsidRPr="00F347D6">
        <w:rPr>
          <w:rFonts w:asciiTheme="minorHAnsi" w:hAnsiTheme="minorHAnsi" w:cstheme="minorHAnsi"/>
          <w:b/>
          <w:bCs/>
        </w:rPr>
        <w:t xml:space="preserve"> during our COIVD-19 response.</w:t>
      </w:r>
      <w:r w:rsidR="00B7069A" w:rsidRPr="00F347D6">
        <w:rPr>
          <w:rFonts w:asciiTheme="minorHAnsi" w:hAnsiTheme="minorHAnsi" w:cstheme="minorHAnsi"/>
          <w:b/>
          <w:bCs/>
        </w:rPr>
        <w:t xml:space="preserve"> </w:t>
      </w:r>
    </w:p>
    <w:p w14:paraId="50A686E7" w14:textId="77777777" w:rsidR="00053F9D" w:rsidRDefault="00DC7DF5" w:rsidP="007A7975">
      <w:pPr>
        <w:spacing w:line="250" w:lineRule="auto"/>
        <w:jc w:val="both"/>
        <w:rPr>
          <w:rFonts w:asciiTheme="minorHAnsi" w:hAnsiTheme="minorHAnsi" w:cstheme="minorHAnsi"/>
        </w:rPr>
      </w:pPr>
      <w:r w:rsidRPr="00F347D6">
        <w:rPr>
          <w:rFonts w:asciiTheme="minorHAnsi" w:hAnsiTheme="minorHAnsi" w:cstheme="minorHAnsi"/>
        </w:rPr>
        <w:t>As part of our commitment to ‘Do No Harm’ ActionAid must put in place a variety of safer programming measures to ensure our processes do not cause harm and we are accountable to the</w:t>
      </w:r>
      <w:r w:rsidR="002C482E">
        <w:rPr>
          <w:rFonts w:asciiTheme="minorHAnsi" w:hAnsiTheme="minorHAnsi" w:cstheme="minorHAnsi"/>
        </w:rPr>
        <w:t xml:space="preserve"> </w:t>
      </w:r>
      <w:r w:rsidRPr="00F347D6">
        <w:rPr>
          <w:rFonts w:asciiTheme="minorHAnsi" w:hAnsiTheme="minorHAnsi" w:cstheme="minorHAnsi"/>
        </w:rPr>
        <w:t>communities we work with. One example of a safer programming activity is community-based complaints mechanisms.</w:t>
      </w:r>
      <w:r w:rsidR="006D1320">
        <w:rPr>
          <w:rFonts w:asciiTheme="minorHAnsi" w:hAnsiTheme="minorHAnsi" w:cstheme="minorHAnsi"/>
        </w:rPr>
        <w:t xml:space="preserve"> </w:t>
      </w:r>
    </w:p>
    <w:p w14:paraId="47CD8559" w14:textId="77777777" w:rsidR="00233A0E" w:rsidRDefault="00DC7DF5" w:rsidP="007A7975">
      <w:pPr>
        <w:spacing w:line="250" w:lineRule="auto"/>
        <w:jc w:val="both"/>
        <w:rPr>
          <w:rFonts w:asciiTheme="minorHAnsi" w:hAnsiTheme="minorHAnsi" w:cstheme="minorHAnsi"/>
          <w:shd w:val="clear" w:color="auto" w:fill="A8D08D" w:themeFill="accent6" w:themeFillTint="99"/>
        </w:rPr>
      </w:pPr>
      <w:r w:rsidRPr="00F347D6">
        <w:rPr>
          <w:rFonts w:asciiTheme="minorHAnsi" w:hAnsiTheme="minorHAnsi" w:cstheme="minorHAnsi"/>
        </w:rPr>
        <w:t>Community</w:t>
      </w:r>
      <w:r w:rsidR="009E70BB" w:rsidRPr="00F347D6">
        <w:rPr>
          <w:rFonts w:asciiTheme="minorHAnsi" w:hAnsiTheme="minorHAnsi" w:cstheme="minorHAnsi"/>
        </w:rPr>
        <w:t xml:space="preserve">-based </w:t>
      </w:r>
      <w:r w:rsidRPr="00F347D6">
        <w:rPr>
          <w:rFonts w:asciiTheme="minorHAnsi" w:hAnsiTheme="minorHAnsi" w:cstheme="minorHAnsi"/>
        </w:rPr>
        <w:t xml:space="preserve">complaints mechanisms </w:t>
      </w:r>
      <w:r w:rsidR="00A57F2F" w:rsidRPr="00F347D6">
        <w:rPr>
          <w:rFonts w:asciiTheme="minorHAnsi" w:hAnsiTheme="minorHAnsi" w:cstheme="minorHAnsi"/>
        </w:rPr>
        <w:t>ensure that communities can raise concerns about A</w:t>
      </w:r>
      <w:r w:rsidR="009E70BB" w:rsidRPr="00F347D6">
        <w:rPr>
          <w:rFonts w:asciiTheme="minorHAnsi" w:hAnsiTheme="minorHAnsi" w:cstheme="minorHAnsi"/>
        </w:rPr>
        <w:t xml:space="preserve">ctionAid </w:t>
      </w:r>
      <w:r w:rsidR="00A57F2F" w:rsidRPr="00F347D6">
        <w:rPr>
          <w:rFonts w:asciiTheme="minorHAnsi" w:hAnsiTheme="minorHAnsi" w:cstheme="minorHAnsi"/>
        </w:rPr>
        <w:t>staff/processes</w:t>
      </w:r>
      <w:r w:rsidR="007B2CB2" w:rsidRPr="00F347D6">
        <w:rPr>
          <w:rFonts w:asciiTheme="minorHAnsi" w:hAnsiTheme="minorHAnsi" w:cstheme="minorHAnsi"/>
        </w:rPr>
        <w:t>.</w:t>
      </w:r>
      <w:r w:rsidR="00F1732A">
        <w:rPr>
          <w:rFonts w:asciiTheme="minorHAnsi" w:hAnsiTheme="minorHAnsi" w:cstheme="minorHAnsi"/>
        </w:rPr>
        <w:t xml:space="preserve"> </w:t>
      </w:r>
      <w:r w:rsidR="001A1A76" w:rsidRPr="008C2CF8">
        <w:rPr>
          <w:rFonts w:asciiTheme="minorHAnsi" w:hAnsiTheme="minorHAnsi" w:cstheme="minorHAnsi"/>
        </w:rPr>
        <w:t xml:space="preserve">Communities can use </w:t>
      </w:r>
      <w:r w:rsidR="00EB3C15" w:rsidRPr="008C2CF8">
        <w:rPr>
          <w:rFonts w:asciiTheme="minorHAnsi" w:hAnsiTheme="minorHAnsi" w:cstheme="minorHAnsi"/>
        </w:rPr>
        <w:t>community complaints mechanisms</w:t>
      </w:r>
      <w:r w:rsidR="00C51D7B" w:rsidRPr="008C2CF8">
        <w:rPr>
          <w:rFonts w:asciiTheme="minorHAnsi" w:hAnsiTheme="minorHAnsi" w:cstheme="minorHAnsi"/>
        </w:rPr>
        <w:t xml:space="preserve"> to </w:t>
      </w:r>
      <w:r w:rsidR="00FA4AAB" w:rsidRPr="008C2CF8">
        <w:rPr>
          <w:rFonts w:asciiTheme="minorHAnsi" w:hAnsiTheme="minorHAnsi" w:cstheme="minorHAnsi"/>
        </w:rPr>
        <w:t xml:space="preserve">raise concerns, give feedback to international agencies, and </w:t>
      </w:r>
      <w:r w:rsidR="00C51D7B" w:rsidRPr="008C2CF8">
        <w:rPr>
          <w:rFonts w:asciiTheme="minorHAnsi" w:hAnsiTheme="minorHAnsi" w:cstheme="minorHAnsi"/>
        </w:rPr>
        <w:t xml:space="preserve">report incidents of sexual exploitation and abuse. </w:t>
      </w:r>
      <w:r w:rsidR="007B2CB2" w:rsidRPr="00F347D6">
        <w:rPr>
          <w:rFonts w:asciiTheme="minorHAnsi" w:hAnsiTheme="minorHAnsi" w:cstheme="minorHAnsi"/>
        </w:rPr>
        <w:t>They</w:t>
      </w:r>
      <w:r w:rsidR="00942EB1" w:rsidRPr="00F347D6">
        <w:rPr>
          <w:rFonts w:asciiTheme="minorHAnsi" w:hAnsiTheme="minorHAnsi" w:cstheme="minorHAnsi"/>
        </w:rPr>
        <w:t xml:space="preserve"> </w:t>
      </w:r>
      <w:r w:rsidR="00A57F2F" w:rsidRPr="00F347D6">
        <w:rPr>
          <w:rFonts w:asciiTheme="minorHAnsi" w:hAnsiTheme="minorHAnsi" w:cstheme="minorHAnsi"/>
        </w:rPr>
        <w:t>help to</w:t>
      </w:r>
      <w:r w:rsidRPr="00F347D6">
        <w:rPr>
          <w:rFonts w:asciiTheme="minorHAnsi" w:hAnsiTheme="minorHAnsi" w:cstheme="minorHAnsi"/>
        </w:rPr>
        <w:t xml:space="preserve"> create a strong culture of accountability</w:t>
      </w:r>
      <w:r w:rsidR="00907A75">
        <w:rPr>
          <w:rFonts w:asciiTheme="minorHAnsi" w:hAnsiTheme="minorHAnsi" w:cstheme="minorHAnsi"/>
        </w:rPr>
        <w:t>;</w:t>
      </w:r>
      <w:r w:rsidR="00402FE9" w:rsidRPr="00F347D6">
        <w:rPr>
          <w:rFonts w:asciiTheme="minorHAnsi" w:hAnsiTheme="minorHAnsi" w:cstheme="minorHAnsi"/>
        </w:rPr>
        <w:t xml:space="preserve"> enable us to improve the quality, </w:t>
      </w:r>
      <w:proofErr w:type="gramStart"/>
      <w:r w:rsidR="00402FE9" w:rsidRPr="00F347D6">
        <w:rPr>
          <w:rFonts w:asciiTheme="minorHAnsi" w:hAnsiTheme="minorHAnsi" w:cstheme="minorHAnsi"/>
        </w:rPr>
        <w:t>impact</w:t>
      </w:r>
      <w:proofErr w:type="gramEnd"/>
      <w:r w:rsidR="00402FE9" w:rsidRPr="00F347D6">
        <w:rPr>
          <w:rFonts w:asciiTheme="minorHAnsi" w:hAnsiTheme="minorHAnsi" w:cstheme="minorHAnsi"/>
        </w:rPr>
        <w:t xml:space="preserve"> and effectiveness of our programmes</w:t>
      </w:r>
      <w:r w:rsidR="00907A75">
        <w:rPr>
          <w:rFonts w:asciiTheme="minorHAnsi" w:hAnsiTheme="minorHAnsi" w:cstheme="minorHAnsi"/>
        </w:rPr>
        <w:t>;</w:t>
      </w:r>
      <w:r w:rsidR="00F347D6">
        <w:rPr>
          <w:rFonts w:asciiTheme="minorHAnsi" w:hAnsiTheme="minorHAnsi" w:cstheme="minorHAnsi"/>
        </w:rPr>
        <w:t xml:space="preserve"> </w:t>
      </w:r>
      <w:r w:rsidRPr="008C2CF8">
        <w:rPr>
          <w:rFonts w:asciiTheme="minorHAnsi" w:hAnsiTheme="minorHAnsi" w:cstheme="minorHAnsi"/>
          <w:shd w:val="clear" w:color="auto" w:fill="A8D08D" w:themeFill="accent6" w:themeFillTint="99"/>
        </w:rPr>
        <w:t xml:space="preserve">and </w:t>
      </w:r>
      <w:r w:rsidR="00402FE9" w:rsidRPr="008C2CF8">
        <w:rPr>
          <w:rFonts w:asciiTheme="minorHAnsi" w:hAnsiTheme="minorHAnsi" w:cstheme="minorHAnsi"/>
          <w:shd w:val="clear" w:color="auto" w:fill="A8D08D" w:themeFill="accent6" w:themeFillTint="99"/>
        </w:rPr>
        <w:t xml:space="preserve">ensure </w:t>
      </w:r>
      <w:r w:rsidR="00483F93" w:rsidRPr="008C2CF8">
        <w:rPr>
          <w:rFonts w:asciiTheme="minorHAnsi" w:hAnsiTheme="minorHAnsi" w:cstheme="minorHAnsi"/>
          <w:shd w:val="clear" w:color="auto" w:fill="A8D08D" w:themeFill="accent6" w:themeFillTint="99"/>
        </w:rPr>
        <w:t xml:space="preserve">our programmes are safe </w:t>
      </w:r>
      <w:r w:rsidRPr="008C2CF8">
        <w:rPr>
          <w:rFonts w:asciiTheme="minorHAnsi" w:hAnsiTheme="minorHAnsi" w:cstheme="minorHAnsi"/>
          <w:shd w:val="clear" w:color="auto" w:fill="A8D08D" w:themeFill="accent6" w:themeFillTint="99"/>
        </w:rPr>
        <w:t xml:space="preserve">during COVID-19. </w:t>
      </w:r>
    </w:p>
    <w:p w14:paraId="6A5B3245" w14:textId="5F469A33" w:rsidR="00527D83" w:rsidRPr="00F347D6" w:rsidRDefault="00E86817" w:rsidP="007A7975">
      <w:pPr>
        <w:spacing w:line="250" w:lineRule="auto"/>
        <w:jc w:val="both"/>
        <w:rPr>
          <w:rFonts w:asciiTheme="minorHAnsi" w:hAnsiTheme="minorHAnsi" w:cstheme="minorHAnsi"/>
        </w:rPr>
      </w:pPr>
      <w:r w:rsidRPr="008C2CF8">
        <w:rPr>
          <w:rFonts w:asciiTheme="minorHAnsi" w:hAnsiTheme="minorHAnsi" w:cstheme="minorHAnsi"/>
          <w:shd w:val="clear" w:color="auto" w:fill="A8D08D" w:themeFill="accent6" w:themeFillTint="99"/>
        </w:rPr>
        <w:t>During this time</w:t>
      </w:r>
      <w:r w:rsidR="00134F0A" w:rsidRPr="008C2CF8">
        <w:rPr>
          <w:rFonts w:asciiTheme="minorHAnsi" w:hAnsiTheme="minorHAnsi" w:cstheme="minorHAnsi"/>
          <w:shd w:val="clear" w:color="auto" w:fill="A8D08D" w:themeFill="accent6" w:themeFillTint="99"/>
        </w:rPr>
        <w:t xml:space="preserve"> community-based</w:t>
      </w:r>
      <w:r w:rsidRPr="008C2CF8">
        <w:rPr>
          <w:rFonts w:asciiTheme="minorHAnsi" w:hAnsiTheme="minorHAnsi" w:cstheme="minorHAnsi"/>
          <w:shd w:val="clear" w:color="auto" w:fill="A8D08D" w:themeFill="accent6" w:themeFillTint="99"/>
        </w:rPr>
        <w:t xml:space="preserve"> complaints mechanisms will need to be established or modified to ensure that communities can raise </w:t>
      </w:r>
      <w:r w:rsidR="0078291D" w:rsidRPr="008C2CF8">
        <w:rPr>
          <w:rFonts w:asciiTheme="minorHAnsi" w:hAnsiTheme="minorHAnsi" w:cstheme="minorHAnsi"/>
          <w:shd w:val="clear" w:color="auto" w:fill="A8D08D" w:themeFill="accent6" w:themeFillTint="99"/>
        </w:rPr>
        <w:t>concerns and</w:t>
      </w:r>
      <w:r w:rsidRPr="008C2CF8">
        <w:rPr>
          <w:rFonts w:asciiTheme="minorHAnsi" w:hAnsiTheme="minorHAnsi" w:cstheme="minorHAnsi"/>
          <w:shd w:val="clear" w:color="auto" w:fill="A8D08D" w:themeFill="accent6" w:themeFillTint="99"/>
        </w:rPr>
        <w:t xml:space="preserve"> are not put at risk of contracting COVID 19 while doing so.</w:t>
      </w:r>
      <w:r w:rsidRPr="0069136D">
        <w:rPr>
          <w:rFonts w:asciiTheme="minorHAnsi" w:hAnsiTheme="minorHAnsi" w:cstheme="minorHAnsi"/>
          <w:shd w:val="clear" w:color="auto" w:fill="FFE599" w:themeFill="accent4" w:themeFillTint="66"/>
        </w:rPr>
        <w:t xml:space="preserve"> </w:t>
      </w:r>
    </w:p>
    <w:p w14:paraId="549D4AA4" w14:textId="71710B4A" w:rsidR="00E20931" w:rsidRPr="00E20931" w:rsidRDefault="009E1501" w:rsidP="00882ED6">
      <w:pPr>
        <w:pStyle w:val="NormalWeb"/>
        <w:jc w:val="center"/>
        <w:rPr>
          <w:rFonts w:asciiTheme="minorHAnsi" w:hAnsiTheme="minorHAnsi" w:cstheme="minorHAnsi"/>
          <w:b/>
          <w:bCs/>
          <w:color w:val="000000"/>
          <w:sz w:val="22"/>
          <w:szCs w:val="22"/>
        </w:rPr>
      </w:pPr>
      <w:r w:rsidRPr="00E20931">
        <w:rPr>
          <w:rFonts w:asciiTheme="minorHAnsi" w:hAnsiTheme="minorHAnsi" w:cstheme="minorHAnsi"/>
          <w:b/>
          <w:bCs/>
          <w:color w:val="000000"/>
          <w:sz w:val="22"/>
          <w:szCs w:val="22"/>
        </w:rPr>
        <w:t xml:space="preserve">This document outlines key considerations </w:t>
      </w:r>
      <w:r w:rsidR="00E20931" w:rsidRPr="00E20931">
        <w:rPr>
          <w:rFonts w:asciiTheme="minorHAnsi" w:hAnsiTheme="minorHAnsi" w:cstheme="minorHAnsi"/>
          <w:b/>
          <w:bCs/>
          <w:color w:val="000000"/>
          <w:sz w:val="22"/>
          <w:szCs w:val="22"/>
        </w:rPr>
        <w:t xml:space="preserve">when developing or modifying </w:t>
      </w:r>
      <w:proofErr w:type="gramStart"/>
      <w:r w:rsidR="00E20931" w:rsidRPr="00E20931">
        <w:rPr>
          <w:rFonts w:asciiTheme="minorHAnsi" w:hAnsiTheme="minorHAnsi" w:cstheme="minorHAnsi"/>
          <w:b/>
          <w:bCs/>
          <w:color w:val="000000"/>
          <w:sz w:val="22"/>
          <w:szCs w:val="22"/>
        </w:rPr>
        <w:t>community based</w:t>
      </w:r>
      <w:proofErr w:type="gramEnd"/>
      <w:r w:rsidR="00E20931" w:rsidRPr="00E20931">
        <w:rPr>
          <w:rFonts w:asciiTheme="minorHAnsi" w:hAnsiTheme="minorHAnsi" w:cstheme="minorHAnsi"/>
          <w:b/>
          <w:bCs/>
          <w:color w:val="000000"/>
          <w:sz w:val="22"/>
          <w:szCs w:val="22"/>
        </w:rPr>
        <w:t xml:space="preserve"> complaints mechanisms during COVID 19, with a focus on how to ensure children, young people and communities can raise concerns about sexual exploitation and abuse and wider child abuse.</w:t>
      </w:r>
    </w:p>
    <w:p w14:paraId="6A5B3246" w14:textId="4B2A7D52" w:rsidR="00527D83" w:rsidRPr="00F3364A" w:rsidRDefault="00F3364A" w:rsidP="00664439">
      <w:pPr>
        <w:pStyle w:val="Heading1"/>
        <w:numPr>
          <w:ilvl w:val="0"/>
          <w:numId w:val="19"/>
        </w:numPr>
        <w:spacing w:before="0" w:after="160" w:line="240" w:lineRule="auto"/>
        <w:contextualSpacing/>
        <w:jc w:val="both"/>
      </w:pPr>
      <w:bookmarkStart w:id="6" w:name="_Toc42254389"/>
      <w:r w:rsidRPr="00F3364A">
        <w:t>Key Messages</w:t>
      </w:r>
      <w:bookmarkEnd w:id="6"/>
    </w:p>
    <w:p w14:paraId="4DC97292" w14:textId="3A02D515" w:rsidR="00E066F6" w:rsidRDefault="00DF753E"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bookmarkStart w:id="7" w:name="_Toc40448751"/>
      <w:bookmarkStart w:id="8" w:name="_Toc40967486"/>
      <w:r>
        <w:rPr>
          <w:rFonts w:eastAsia="Times New Roman"/>
          <w:lang w:val="en-US"/>
        </w:rPr>
        <w:t>Communit</w:t>
      </w:r>
      <w:r w:rsidR="00B11069">
        <w:rPr>
          <w:rFonts w:eastAsia="Times New Roman"/>
          <w:lang w:val="en-US"/>
        </w:rPr>
        <w:t>ies, including children and young people, must be involved in the creation</w:t>
      </w:r>
      <w:r w:rsidR="00E066F6">
        <w:rPr>
          <w:rFonts w:eastAsia="Times New Roman"/>
          <w:lang w:val="en-US"/>
        </w:rPr>
        <w:t xml:space="preserve"> and implementation</w:t>
      </w:r>
      <w:r w:rsidR="00B11069">
        <w:rPr>
          <w:rFonts w:eastAsia="Times New Roman"/>
          <w:lang w:val="en-US"/>
        </w:rPr>
        <w:t xml:space="preserve"> of </w:t>
      </w:r>
      <w:r w:rsidR="00FB46C5">
        <w:rPr>
          <w:rFonts w:eastAsia="Times New Roman"/>
          <w:lang w:val="en-US"/>
        </w:rPr>
        <w:t>community-based</w:t>
      </w:r>
      <w:r w:rsidR="000D7B08">
        <w:rPr>
          <w:rFonts w:eastAsia="Times New Roman"/>
          <w:lang w:val="en-US"/>
        </w:rPr>
        <w:t xml:space="preserve"> </w:t>
      </w:r>
      <w:r w:rsidR="001E46DC">
        <w:rPr>
          <w:rFonts w:eastAsia="Times New Roman"/>
          <w:lang w:val="en-US"/>
        </w:rPr>
        <w:t xml:space="preserve">complaints mechanisms </w:t>
      </w:r>
    </w:p>
    <w:p w14:paraId="479E749C" w14:textId="145BCA3F" w:rsidR="00E359EE" w:rsidRPr="00E066F6" w:rsidRDefault="00E359EE"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Pr>
          <w:rFonts w:eastAsia="Times New Roman"/>
          <w:lang w:val="en-US"/>
        </w:rPr>
        <w:t>It is best practice to have a range of options for people to report concerns (</w:t>
      </w:r>
      <w:proofErr w:type="spellStart"/>
      <w:r>
        <w:rPr>
          <w:rFonts w:eastAsia="Times New Roman"/>
          <w:lang w:val="en-US"/>
        </w:rPr>
        <w:t>e.g</w:t>
      </w:r>
      <w:proofErr w:type="spellEnd"/>
      <w:r>
        <w:rPr>
          <w:rFonts w:eastAsia="Times New Roman"/>
          <w:lang w:val="en-US"/>
        </w:rPr>
        <w:t xml:space="preserve"> an option to report anonymously through an SMS hotline, and a place to report to </w:t>
      </w:r>
      <w:r w:rsidR="00BE16BE">
        <w:rPr>
          <w:rFonts w:eastAsia="Times New Roman"/>
          <w:lang w:val="en-US"/>
        </w:rPr>
        <w:t>a designated individual)</w:t>
      </w:r>
      <w:r w:rsidR="00171097">
        <w:rPr>
          <w:rFonts w:eastAsia="Times New Roman"/>
          <w:lang w:val="en-US"/>
        </w:rPr>
        <w:t>.</w:t>
      </w:r>
    </w:p>
    <w:p w14:paraId="034323CB" w14:textId="0CFD986F" w:rsidR="00105AF8" w:rsidRPr="00640306" w:rsidRDefault="00105AF8"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color w:val="000000" w:themeColor="text1"/>
          <w:lang w:val="en-US"/>
        </w:rPr>
      </w:pPr>
      <w:r w:rsidRPr="00640306">
        <w:rPr>
          <w:rFonts w:eastAsia="Times New Roman"/>
          <w:color w:val="000000" w:themeColor="text1"/>
          <w:lang w:val="en-US"/>
        </w:rPr>
        <w:t>All complaints mechanisms must be established under the principle of ‘do no harm’. They must be safe and accessible to use, ensure confidentiality, and not put people at risk of harm</w:t>
      </w:r>
      <w:r w:rsidR="00E01D3C">
        <w:rPr>
          <w:rFonts w:eastAsia="Times New Roman"/>
          <w:color w:val="000000" w:themeColor="text1"/>
          <w:lang w:val="en-US"/>
        </w:rPr>
        <w:t xml:space="preserve">. During COVID 19, this includes ensuring that complaints mechanisms do not put people at risk of </w:t>
      </w:r>
      <w:r w:rsidRPr="00640306">
        <w:rPr>
          <w:rFonts w:eastAsia="Times New Roman"/>
          <w:color w:val="000000" w:themeColor="text1"/>
          <w:lang w:val="en-US"/>
        </w:rPr>
        <w:t xml:space="preserve">contracting COVID 19. </w:t>
      </w:r>
    </w:p>
    <w:p w14:paraId="465CF602" w14:textId="6C000C02" w:rsidR="000B273B" w:rsidRDefault="000B273B"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proofErr w:type="gramStart"/>
      <w:r>
        <w:rPr>
          <w:rFonts w:eastAsia="Times New Roman"/>
          <w:lang w:val="en-US"/>
        </w:rPr>
        <w:t>Complaints</w:t>
      </w:r>
      <w:proofErr w:type="gramEnd"/>
      <w:r>
        <w:rPr>
          <w:rFonts w:eastAsia="Times New Roman"/>
          <w:lang w:val="en-US"/>
        </w:rPr>
        <w:t xml:space="preserve"> mechanisms must be </w:t>
      </w:r>
      <w:r w:rsidR="00BF61C6">
        <w:rPr>
          <w:rFonts w:eastAsia="Times New Roman"/>
          <w:lang w:val="en-US"/>
        </w:rPr>
        <w:t>inclusive and</w:t>
      </w:r>
      <w:r w:rsidR="00C031D3">
        <w:rPr>
          <w:rFonts w:eastAsia="Times New Roman"/>
          <w:lang w:val="en-US"/>
        </w:rPr>
        <w:t xml:space="preserve"> ensure that diverse groups can safely access the mechanisms and are not excluded from these processes (for example, ensuring people with disabilities can raise concerns)</w:t>
      </w:r>
      <w:r w:rsidR="008A45B7">
        <w:rPr>
          <w:rFonts w:eastAsia="Times New Roman"/>
          <w:lang w:val="en-US"/>
        </w:rPr>
        <w:t>.</w:t>
      </w:r>
    </w:p>
    <w:p w14:paraId="3EBED2A6" w14:textId="52A841A2" w:rsidR="00371A84" w:rsidRDefault="009D602F"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Pr>
          <w:rFonts w:eastAsia="Times New Roman"/>
          <w:lang w:val="en-US"/>
        </w:rPr>
        <w:lastRenderedPageBreak/>
        <w:t xml:space="preserve">Awareness raising activities </w:t>
      </w:r>
      <w:r w:rsidR="00121758">
        <w:rPr>
          <w:rFonts w:eastAsia="Times New Roman"/>
          <w:lang w:val="en-US"/>
        </w:rPr>
        <w:t>must</w:t>
      </w:r>
      <w:r>
        <w:rPr>
          <w:rFonts w:eastAsia="Times New Roman"/>
          <w:lang w:val="en-US"/>
        </w:rPr>
        <w:t xml:space="preserve"> inform communities of </w:t>
      </w:r>
      <w:r w:rsidR="00121758">
        <w:rPr>
          <w:rFonts w:eastAsia="Times New Roman"/>
          <w:lang w:val="en-US"/>
        </w:rPr>
        <w:t xml:space="preserve">the </w:t>
      </w:r>
      <w:r w:rsidR="00BF61C6">
        <w:rPr>
          <w:rFonts w:eastAsia="Times New Roman"/>
          <w:lang w:val="en-US"/>
        </w:rPr>
        <w:t>complaint</w:t>
      </w:r>
      <w:r w:rsidR="00BF61C6" w:rsidDel="003C4D60">
        <w:rPr>
          <w:rFonts w:eastAsia="Times New Roman"/>
          <w:lang w:val="en-US"/>
        </w:rPr>
        <w:t>’</w:t>
      </w:r>
      <w:r w:rsidR="00BF61C6">
        <w:rPr>
          <w:rFonts w:eastAsia="Times New Roman"/>
          <w:lang w:val="en-US"/>
        </w:rPr>
        <w:t>s</w:t>
      </w:r>
      <w:r>
        <w:rPr>
          <w:rFonts w:eastAsia="Times New Roman"/>
          <w:lang w:val="en-US"/>
        </w:rPr>
        <w:t xml:space="preserve"> mechanisms available,</w:t>
      </w:r>
      <w:r w:rsidR="00121758">
        <w:rPr>
          <w:rFonts w:eastAsia="Times New Roman"/>
          <w:lang w:val="en-US"/>
        </w:rPr>
        <w:t xml:space="preserve"> their right to report, and </w:t>
      </w:r>
      <w:r w:rsidR="00CD2606">
        <w:rPr>
          <w:rFonts w:eastAsia="Times New Roman"/>
          <w:lang w:val="en-US"/>
        </w:rPr>
        <w:t>emphasize</w:t>
      </w:r>
      <w:r w:rsidR="00EB2397">
        <w:rPr>
          <w:rFonts w:eastAsia="Times New Roman"/>
          <w:lang w:val="en-US"/>
        </w:rPr>
        <w:t xml:space="preserve"> that aid is free</w:t>
      </w:r>
      <w:r w:rsidR="00793A71">
        <w:rPr>
          <w:rFonts w:eastAsia="Times New Roman"/>
          <w:lang w:val="en-US"/>
        </w:rPr>
        <w:t xml:space="preserve">. </w:t>
      </w:r>
    </w:p>
    <w:p w14:paraId="23D4FB23" w14:textId="618065A5" w:rsidR="001278D3" w:rsidRDefault="00DB770C"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371A84">
        <w:rPr>
          <w:rFonts w:eastAsia="Times New Roman"/>
          <w:lang w:val="en-US"/>
        </w:rPr>
        <w:t>C</w:t>
      </w:r>
      <w:r w:rsidR="007A3DFF" w:rsidRPr="00371A84">
        <w:rPr>
          <w:rFonts w:eastAsia="Times New Roman"/>
          <w:lang w:val="en-US"/>
        </w:rPr>
        <w:t>hild friendly community-based complaints mechanisms</w:t>
      </w:r>
      <w:r w:rsidRPr="00371A84">
        <w:rPr>
          <w:rFonts w:eastAsia="Times New Roman"/>
          <w:lang w:val="en-US"/>
        </w:rPr>
        <w:t xml:space="preserve"> should be established, </w:t>
      </w:r>
      <w:r w:rsidR="003C4D60">
        <w:rPr>
          <w:rFonts w:eastAsia="Times New Roman"/>
          <w:lang w:val="en-US"/>
        </w:rPr>
        <w:t xml:space="preserve">and we must </w:t>
      </w:r>
      <w:r w:rsidRPr="00371A84">
        <w:rPr>
          <w:rFonts w:eastAsia="Times New Roman"/>
          <w:lang w:val="en-US"/>
        </w:rPr>
        <w:t xml:space="preserve">work with children and young </w:t>
      </w:r>
      <w:r w:rsidR="00A60837">
        <w:rPr>
          <w:rFonts w:eastAsia="Times New Roman"/>
          <w:lang w:val="en-US"/>
        </w:rPr>
        <w:t>people</w:t>
      </w:r>
      <w:r w:rsidRPr="00371A84">
        <w:rPr>
          <w:rFonts w:eastAsia="Times New Roman"/>
          <w:lang w:val="en-US"/>
        </w:rPr>
        <w:t xml:space="preserve"> to develop these</w:t>
      </w:r>
      <w:r w:rsidR="007A3DFF" w:rsidRPr="00371A84">
        <w:rPr>
          <w:rFonts w:eastAsia="Times New Roman"/>
          <w:lang w:val="en-US"/>
        </w:rPr>
        <w:t xml:space="preserve">. </w:t>
      </w:r>
    </w:p>
    <w:p w14:paraId="2F45F784" w14:textId="7BD6C9EB" w:rsidR="00DF753E" w:rsidRPr="00371A84" w:rsidRDefault="00DF753E"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1A84">
        <w:rPr>
          <w:rFonts w:eastAsia="Times New Roman"/>
          <w:lang w:val="en-US"/>
        </w:rPr>
        <w:t>When engaging children in the set-up of the child friendly mechanisms, it is important that government directives are adhered to</w:t>
      </w:r>
      <w:r w:rsidR="00B066C0" w:rsidRPr="00371A84">
        <w:rPr>
          <w:rFonts w:eastAsia="Times New Roman"/>
          <w:lang w:val="en-US"/>
        </w:rPr>
        <w:t xml:space="preserve"> </w:t>
      </w:r>
      <w:r w:rsidR="00CB210F">
        <w:rPr>
          <w:rFonts w:eastAsia="Times New Roman"/>
          <w:lang w:val="en-US"/>
        </w:rPr>
        <w:t>so that we</w:t>
      </w:r>
      <w:r w:rsidR="00B066C0" w:rsidRPr="00371A84">
        <w:rPr>
          <w:rFonts w:eastAsia="Times New Roman"/>
          <w:lang w:val="en-US"/>
        </w:rPr>
        <w:t xml:space="preserve"> curb the </w:t>
      </w:r>
      <w:r w:rsidR="00CB210F">
        <w:rPr>
          <w:rFonts w:eastAsia="Times New Roman"/>
          <w:lang w:val="en-US"/>
        </w:rPr>
        <w:t xml:space="preserve">spread of </w:t>
      </w:r>
      <w:r w:rsidRPr="00371A84">
        <w:rPr>
          <w:rFonts w:eastAsia="Times New Roman"/>
          <w:lang w:val="en-US"/>
        </w:rPr>
        <w:t>COVID-19.</w:t>
      </w:r>
      <w:r w:rsidR="00F5372A" w:rsidRPr="00371A84">
        <w:rPr>
          <w:rFonts w:eastAsia="Times New Roman"/>
          <w:lang w:val="en-US"/>
        </w:rPr>
        <w:t xml:space="preserve"> The same applies when engaging communities in the </w:t>
      </w:r>
      <w:r w:rsidR="00B066C0" w:rsidRPr="00371A84">
        <w:rPr>
          <w:rFonts w:eastAsia="Times New Roman"/>
          <w:lang w:val="en-US"/>
        </w:rPr>
        <w:t>setup</w:t>
      </w:r>
      <w:r w:rsidR="00F5372A" w:rsidRPr="00371A84">
        <w:rPr>
          <w:rFonts w:eastAsia="Times New Roman"/>
          <w:lang w:val="en-US"/>
        </w:rPr>
        <w:t xml:space="preserve"> of</w:t>
      </w:r>
      <w:r w:rsidR="006D1320">
        <w:rPr>
          <w:rFonts w:eastAsia="Times New Roman"/>
          <w:lang w:val="en-US"/>
        </w:rPr>
        <w:t xml:space="preserve"> </w:t>
      </w:r>
      <w:r w:rsidR="00B066C0" w:rsidRPr="00371A84">
        <w:rPr>
          <w:rFonts w:eastAsia="Times New Roman"/>
          <w:lang w:val="en-US"/>
        </w:rPr>
        <w:t xml:space="preserve">community-based </w:t>
      </w:r>
      <w:r w:rsidR="00F5372A" w:rsidRPr="00371A84">
        <w:rPr>
          <w:rFonts w:eastAsia="Times New Roman"/>
          <w:lang w:val="en-US"/>
        </w:rPr>
        <w:t>complaints mechanisms for sexual exploitation and abuse</w:t>
      </w:r>
      <w:r w:rsidR="00AA0A76" w:rsidRPr="00371A84">
        <w:rPr>
          <w:rFonts w:eastAsia="Times New Roman"/>
          <w:lang w:val="en-US"/>
        </w:rPr>
        <w:t>.</w:t>
      </w:r>
    </w:p>
    <w:p w14:paraId="4C4965FD" w14:textId="77777777" w:rsidR="00DB5435" w:rsidRDefault="0037638B"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Pr>
          <w:rFonts w:eastAsia="Times New Roman"/>
          <w:lang w:val="en-US"/>
        </w:rPr>
        <w:t>Many people prefer to report to someone they know and trust. Staff/partners, particularly those in frontline roles, must be trained on SHEA and Safeguarding and how to receive disclosures.</w:t>
      </w:r>
    </w:p>
    <w:p w14:paraId="2A354005" w14:textId="14F82FBC" w:rsidR="00DF753E" w:rsidRPr="00371A84" w:rsidRDefault="002B792A"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proofErr w:type="gramStart"/>
      <w:r w:rsidRPr="00371A84">
        <w:rPr>
          <w:rFonts w:eastAsia="Times New Roman"/>
          <w:lang w:val="en-US"/>
        </w:rPr>
        <w:t>Complaints</w:t>
      </w:r>
      <w:proofErr w:type="gramEnd"/>
      <w:r w:rsidRPr="00371A84">
        <w:rPr>
          <w:rFonts w:eastAsia="Times New Roman"/>
          <w:lang w:val="en-US"/>
        </w:rPr>
        <w:t xml:space="preserve"> mechanisms </w:t>
      </w:r>
      <w:r w:rsidR="00DF753E" w:rsidRPr="00371A84">
        <w:rPr>
          <w:rFonts w:eastAsia="Times New Roman"/>
          <w:lang w:val="en-US"/>
        </w:rPr>
        <w:t>should be managed by staff</w:t>
      </w:r>
      <w:r w:rsidR="00610629" w:rsidRPr="00371A84">
        <w:rPr>
          <w:rFonts w:eastAsia="Times New Roman"/>
          <w:lang w:val="en-US"/>
        </w:rPr>
        <w:t xml:space="preserve"> who </w:t>
      </w:r>
      <w:r w:rsidR="00976577">
        <w:rPr>
          <w:rFonts w:eastAsia="Times New Roman"/>
          <w:lang w:val="en-US"/>
        </w:rPr>
        <w:t>have received</w:t>
      </w:r>
      <w:r w:rsidR="00610629" w:rsidRPr="00371A84">
        <w:rPr>
          <w:rFonts w:eastAsia="Times New Roman"/>
          <w:lang w:val="en-US"/>
        </w:rPr>
        <w:t xml:space="preserve"> train</w:t>
      </w:r>
      <w:r w:rsidR="00976577">
        <w:rPr>
          <w:rFonts w:eastAsia="Times New Roman"/>
          <w:lang w:val="en-US"/>
        </w:rPr>
        <w:t>ing</w:t>
      </w:r>
      <w:r w:rsidR="00610629" w:rsidRPr="00371A84">
        <w:rPr>
          <w:rFonts w:eastAsia="Times New Roman"/>
          <w:lang w:val="en-US"/>
        </w:rPr>
        <w:t xml:space="preserve"> so they</w:t>
      </w:r>
      <w:r w:rsidR="006D1320">
        <w:rPr>
          <w:rFonts w:eastAsia="Times New Roman"/>
          <w:lang w:val="en-US"/>
        </w:rPr>
        <w:t xml:space="preserve"> </w:t>
      </w:r>
      <w:r w:rsidR="00D32721" w:rsidRPr="00371A84">
        <w:rPr>
          <w:rFonts w:eastAsia="Times New Roman"/>
          <w:lang w:val="en-US"/>
        </w:rPr>
        <w:t xml:space="preserve">are able to </w:t>
      </w:r>
      <w:r w:rsidR="00DF753E" w:rsidRPr="00371A84">
        <w:rPr>
          <w:rFonts w:eastAsia="Times New Roman"/>
          <w:lang w:val="en-US"/>
        </w:rPr>
        <w:t xml:space="preserve">address complaints </w:t>
      </w:r>
      <w:r w:rsidR="00D32721" w:rsidRPr="00371A84">
        <w:rPr>
          <w:rFonts w:eastAsia="Times New Roman"/>
          <w:lang w:val="en-US"/>
        </w:rPr>
        <w:t xml:space="preserve">in a timely </w:t>
      </w:r>
      <w:r w:rsidR="00976577">
        <w:rPr>
          <w:rFonts w:eastAsia="Times New Roman"/>
          <w:lang w:val="en-US"/>
        </w:rPr>
        <w:t>way</w:t>
      </w:r>
      <w:r w:rsidR="007E7861" w:rsidRPr="00371A84">
        <w:rPr>
          <w:rFonts w:eastAsia="Times New Roman"/>
          <w:lang w:val="en-US"/>
        </w:rPr>
        <w:t xml:space="preserve"> and ensure support to all involved</w:t>
      </w:r>
      <w:r w:rsidR="00D32721" w:rsidRPr="00371A84">
        <w:rPr>
          <w:rFonts w:eastAsia="Times New Roman"/>
          <w:lang w:val="en-US"/>
        </w:rPr>
        <w:t xml:space="preserve">. </w:t>
      </w:r>
    </w:p>
    <w:p w14:paraId="7B9D0AB0" w14:textId="065041E3" w:rsidR="00F3364A" w:rsidRDefault="001C17DC"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4F7A62">
        <w:rPr>
          <w:rFonts w:cs="Calibri"/>
          <w:b/>
          <w:bCs/>
          <w:i/>
          <w:iCs/>
          <w:noProof/>
          <w:color w:val="FFFFFF" w:themeColor="background1"/>
          <w:highlight w:val="darkGreen"/>
        </w:rPr>
        <mc:AlternateContent>
          <mc:Choice Requires="wpg">
            <w:drawing>
              <wp:anchor distT="45720" distB="45720" distL="182880" distR="182880" simplePos="0" relativeHeight="251658242" behindDoc="0" locked="0" layoutInCell="1" allowOverlap="1" wp14:anchorId="3B981268" wp14:editId="08DD0F35">
                <wp:simplePos x="0" y="0"/>
                <wp:positionH relativeFrom="margin">
                  <wp:align>right</wp:align>
                </wp:positionH>
                <wp:positionV relativeFrom="paragraph">
                  <wp:posOffset>652780</wp:posOffset>
                </wp:positionV>
                <wp:extent cx="5717540" cy="1476375"/>
                <wp:effectExtent l="0" t="0" r="16510" b="28575"/>
                <wp:wrapTopAndBottom/>
                <wp:docPr id="198" name="Group 198"/>
                <wp:cNvGraphicFramePr/>
                <a:graphic xmlns:a="http://schemas.openxmlformats.org/drawingml/2006/main">
                  <a:graphicData uri="http://schemas.microsoft.com/office/word/2010/wordprocessingGroup">
                    <wpg:wgp>
                      <wpg:cNvGrpSpPr/>
                      <wpg:grpSpPr>
                        <a:xfrm>
                          <a:off x="0" y="0"/>
                          <a:ext cx="5717540" cy="1476375"/>
                          <a:chOff x="0" y="0"/>
                          <a:chExt cx="3567448" cy="121785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4FB26" w14:textId="743B3DA1" w:rsidR="004F7A62" w:rsidRPr="00B96DF6" w:rsidRDefault="00B96DF6" w:rsidP="00486809">
                              <w:pPr>
                                <w:jc w:val="cente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r w:rsidR="00392097">
                                <w:rPr>
                                  <w:rFonts w:asciiTheme="majorHAnsi" w:eastAsiaTheme="majorEastAsia" w:hAnsiTheme="majorHAnsi" w:cstheme="majorBidi"/>
                                  <w:b/>
                                  <w:bCs/>
                                  <w:color w:val="FFFFFF" w:themeColor="background1"/>
                                  <w:sz w:val="28"/>
                                  <w:szCs w:val="32"/>
                                </w:rPr>
                                <w:t xml:space="preserve">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 y="252696"/>
                            <a:ext cx="3561308" cy="965163"/>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1356820" w14:textId="01B05F2E" w:rsidR="00B96DF6" w:rsidRPr="00FC4DE0" w:rsidRDefault="00B96DF6" w:rsidP="00A446AD">
                              <w:pPr>
                                <w:pStyle w:val="Heading3"/>
                                <w:rPr>
                                  <w:rStyle w:val="IntenseEmphasis"/>
                                </w:rPr>
                              </w:pPr>
                              <w:bookmarkStart w:id="9" w:name="_Toc41669280"/>
                              <w:bookmarkStart w:id="10" w:name="_Toc42011522"/>
                              <w:bookmarkStart w:id="11" w:name="_Toc42067935"/>
                              <w:bookmarkStart w:id="12" w:name="_Toc42170694"/>
                              <w:bookmarkStart w:id="13" w:name="_Toc42176297"/>
                              <w:bookmarkStart w:id="14" w:name="_Toc42176810"/>
                              <w:bookmarkStart w:id="15" w:name="_Toc42178028"/>
                              <w:bookmarkStart w:id="16" w:name="_Toc42179323"/>
                              <w:bookmarkStart w:id="17" w:name="_Toc42253887"/>
                              <w:bookmarkStart w:id="18" w:name="_Toc42254390"/>
                              <w:r w:rsidRPr="00FC4DE0">
                                <w:rPr>
                                  <w:rStyle w:val="IntenseEmphasis"/>
                                </w:rPr>
                                <w:t xml:space="preserve">During the Cyclone </w:t>
                              </w:r>
                              <w:proofErr w:type="spellStart"/>
                              <w:r w:rsidRPr="00FC4DE0">
                                <w:rPr>
                                  <w:rStyle w:val="IntenseEmphasis"/>
                                </w:rPr>
                                <w:t>Idai</w:t>
                              </w:r>
                              <w:proofErr w:type="spellEnd"/>
                              <w:r w:rsidRPr="00FC4DE0">
                                <w:rPr>
                                  <w:rStyle w:val="IntenseEmphasis"/>
                                </w:rPr>
                                <w:t xml:space="preserve"> response in Mozambique, the World Food Programme established a complaints mechanism called “</w:t>
                              </w:r>
                              <w:proofErr w:type="spellStart"/>
                              <w:r w:rsidRPr="00FC4DE0">
                                <w:rPr>
                                  <w:rStyle w:val="IntenseEmphasis"/>
                                </w:rPr>
                                <w:t>Linha</w:t>
                              </w:r>
                              <w:proofErr w:type="spellEnd"/>
                              <w:r w:rsidRPr="00FC4DE0">
                                <w:rPr>
                                  <w:rStyle w:val="IntenseEmphasis"/>
                                </w:rPr>
                                <w:t xml:space="preserve"> Verde” which </w:t>
                              </w:r>
                              <w:r w:rsidR="00274BBA">
                                <w:rPr>
                                  <w:rStyle w:val="IntenseEmphasis"/>
                                </w:rPr>
                                <w:t xml:space="preserve">recognised </w:t>
                              </w:r>
                              <w:r w:rsidRPr="00FC4DE0">
                                <w:rPr>
                                  <w:rStyle w:val="IntenseEmphasis"/>
                                </w:rPr>
                                <w:t xml:space="preserve">the diverse linguistic needs of Mozambique, where 14 languages are spoken and where 37% of the population </w:t>
                              </w:r>
                              <w:r w:rsidR="00274BBA">
                                <w:rPr>
                                  <w:rStyle w:val="IntenseEmphasis"/>
                                </w:rPr>
                                <w:t>cannot</w:t>
                              </w:r>
                              <w:r w:rsidRPr="00FC4DE0">
                                <w:rPr>
                                  <w:rStyle w:val="IntenseEmphasis"/>
                                </w:rPr>
                                <w:t xml:space="preserve"> read. Information was displayed using graphics and images at all response sites</w:t>
                              </w:r>
                              <w:r w:rsidR="002662D3">
                                <w:rPr>
                                  <w:rStyle w:val="IntenseEmphasis"/>
                                </w:rPr>
                                <w:t xml:space="preserve"> to be accessible to </w:t>
                              </w:r>
                              <w:proofErr w:type="gramStart"/>
                              <w:r w:rsidR="002662D3">
                                <w:rPr>
                                  <w:rStyle w:val="IntenseEmphasis"/>
                                </w:rPr>
                                <w:t>many, and</w:t>
                              </w:r>
                              <w:proofErr w:type="gramEnd"/>
                              <w:r w:rsidR="002662D3">
                                <w:rPr>
                                  <w:rStyle w:val="IntenseEmphasis"/>
                                </w:rPr>
                                <w:t xml:space="preserve"> encourage reporting</w:t>
                              </w:r>
                              <w:r w:rsidRPr="00FC4DE0">
                                <w:rPr>
                                  <w:rStyle w:val="IntenseEmphasis"/>
                                </w:rPr>
                                <w:t>.</w:t>
                              </w:r>
                              <w:bookmarkEnd w:id="9"/>
                              <w:bookmarkEnd w:id="10"/>
                              <w:bookmarkEnd w:id="11"/>
                              <w:bookmarkEnd w:id="12"/>
                              <w:bookmarkEnd w:id="13"/>
                              <w:bookmarkEnd w:id="14"/>
                              <w:bookmarkEnd w:id="15"/>
                              <w:bookmarkEnd w:id="16"/>
                              <w:bookmarkEnd w:id="17"/>
                              <w:bookmarkEnd w:id="18"/>
                              <w:r w:rsidR="00C849CE" w:rsidRPr="00FC4DE0">
                                <w:rPr>
                                  <w:rStyle w:val="IntenseEmphasis"/>
                                </w:rPr>
                                <w:t xml:space="preserve"> </w:t>
                              </w:r>
                            </w:p>
                            <w:p w14:paraId="0F1C1D9E" w14:textId="542BC077" w:rsidR="004F7A62" w:rsidRDefault="004F7A62">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81268" id="Group 198" o:spid="_x0000_s1026" style="position:absolute;left:0;text-align:left;margin-left:399pt;margin-top:51.4pt;width:450.2pt;height:116.25pt;z-index:251658242;mso-wrap-distance-left:14.4pt;mso-wrap-distance-top:3.6pt;mso-wrap-distance-right:14.4pt;mso-wrap-distance-bottom:3.6pt;mso-position-horizontal:right;mso-position-horizontal-relative:margin;mso-width-relative:margin;mso-height-relative:margin" coordsize="35674,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5C64FB26" w14:textId="743B3DA1" w:rsidR="004F7A62" w:rsidRPr="00B96DF6" w:rsidRDefault="00B96DF6" w:rsidP="00486809">
                        <w:pPr>
                          <w:jc w:val="cente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r w:rsidR="00392097">
                          <w:rPr>
                            <w:rFonts w:asciiTheme="majorHAnsi" w:eastAsiaTheme="majorEastAsia" w:hAnsiTheme="majorHAnsi" w:cstheme="majorBidi"/>
                            <w:b/>
                            <w:bCs/>
                            <w:color w:val="FFFFFF" w:themeColor="background1"/>
                            <w:sz w:val="28"/>
                            <w:szCs w:val="32"/>
                          </w:rPr>
                          <w:t xml:space="preserve"> Example</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13;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4472c4 [3204]" strokeweight=".5pt">
                  <v:textbox inset=",7.2pt,,0">
                    <w:txbxContent>
                      <w:p w14:paraId="01356820" w14:textId="01B05F2E" w:rsidR="00B96DF6" w:rsidRPr="00FC4DE0" w:rsidRDefault="00B96DF6" w:rsidP="00A446AD">
                        <w:pPr>
                          <w:pStyle w:val="Heading3"/>
                          <w:rPr>
                            <w:rStyle w:val="IntenseEmphasis"/>
                          </w:rPr>
                        </w:pPr>
                        <w:bookmarkStart w:id="19" w:name="_Toc41669280"/>
                        <w:bookmarkStart w:id="20" w:name="_Toc42011522"/>
                        <w:bookmarkStart w:id="21" w:name="_Toc42067935"/>
                        <w:bookmarkStart w:id="22" w:name="_Toc42170694"/>
                        <w:bookmarkStart w:id="23" w:name="_Toc42176297"/>
                        <w:bookmarkStart w:id="24" w:name="_Toc42176810"/>
                        <w:bookmarkStart w:id="25" w:name="_Toc42178028"/>
                        <w:bookmarkStart w:id="26" w:name="_Toc42179323"/>
                        <w:bookmarkStart w:id="27" w:name="_Toc42253887"/>
                        <w:bookmarkStart w:id="28" w:name="_Toc42254390"/>
                        <w:r w:rsidRPr="00FC4DE0">
                          <w:rPr>
                            <w:rStyle w:val="IntenseEmphasis"/>
                          </w:rPr>
                          <w:t xml:space="preserve">During the Cyclone </w:t>
                        </w:r>
                        <w:proofErr w:type="spellStart"/>
                        <w:r w:rsidRPr="00FC4DE0">
                          <w:rPr>
                            <w:rStyle w:val="IntenseEmphasis"/>
                          </w:rPr>
                          <w:t>Idai</w:t>
                        </w:r>
                        <w:proofErr w:type="spellEnd"/>
                        <w:r w:rsidRPr="00FC4DE0">
                          <w:rPr>
                            <w:rStyle w:val="IntenseEmphasis"/>
                          </w:rPr>
                          <w:t xml:space="preserve"> response in Mozambique, the World Food Programme established a complaints mechanism called “</w:t>
                        </w:r>
                        <w:proofErr w:type="spellStart"/>
                        <w:r w:rsidRPr="00FC4DE0">
                          <w:rPr>
                            <w:rStyle w:val="IntenseEmphasis"/>
                          </w:rPr>
                          <w:t>Linha</w:t>
                        </w:r>
                        <w:proofErr w:type="spellEnd"/>
                        <w:r w:rsidRPr="00FC4DE0">
                          <w:rPr>
                            <w:rStyle w:val="IntenseEmphasis"/>
                          </w:rPr>
                          <w:t xml:space="preserve"> Verde” which </w:t>
                        </w:r>
                        <w:r w:rsidR="00274BBA">
                          <w:rPr>
                            <w:rStyle w:val="IntenseEmphasis"/>
                          </w:rPr>
                          <w:t xml:space="preserve">recognised </w:t>
                        </w:r>
                        <w:r w:rsidRPr="00FC4DE0">
                          <w:rPr>
                            <w:rStyle w:val="IntenseEmphasis"/>
                          </w:rPr>
                          <w:t xml:space="preserve">the diverse linguistic needs of Mozambique, where 14 languages are spoken and where 37% of the population </w:t>
                        </w:r>
                        <w:r w:rsidR="00274BBA">
                          <w:rPr>
                            <w:rStyle w:val="IntenseEmphasis"/>
                          </w:rPr>
                          <w:t>cannot</w:t>
                        </w:r>
                        <w:r w:rsidRPr="00FC4DE0">
                          <w:rPr>
                            <w:rStyle w:val="IntenseEmphasis"/>
                          </w:rPr>
                          <w:t xml:space="preserve"> read. Information was displayed using graphics and images at all response sites</w:t>
                        </w:r>
                        <w:r w:rsidR="002662D3">
                          <w:rPr>
                            <w:rStyle w:val="IntenseEmphasis"/>
                          </w:rPr>
                          <w:t xml:space="preserve"> to be accessible to </w:t>
                        </w:r>
                        <w:proofErr w:type="gramStart"/>
                        <w:r w:rsidR="002662D3">
                          <w:rPr>
                            <w:rStyle w:val="IntenseEmphasis"/>
                          </w:rPr>
                          <w:t>many, and</w:t>
                        </w:r>
                        <w:proofErr w:type="gramEnd"/>
                        <w:r w:rsidR="002662D3">
                          <w:rPr>
                            <w:rStyle w:val="IntenseEmphasis"/>
                          </w:rPr>
                          <w:t xml:space="preserve"> encourage reporting</w:t>
                        </w:r>
                        <w:r w:rsidRPr="00FC4DE0">
                          <w:rPr>
                            <w:rStyle w:val="IntenseEmphasis"/>
                          </w:rPr>
                          <w:t>.</w:t>
                        </w:r>
                        <w:bookmarkEnd w:id="19"/>
                        <w:bookmarkEnd w:id="20"/>
                        <w:bookmarkEnd w:id="21"/>
                        <w:bookmarkEnd w:id="22"/>
                        <w:bookmarkEnd w:id="23"/>
                        <w:bookmarkEnd w:id="24"/>
                        <w:bookmarkEnd w:id="25"/>
                        <w:bookmarkEnd w:id="26"/>
                        <w:bookmarkEnd w:id="27"/>
                        <w:bookmarkEnd w:id="28"/>
                        <w:r w:rsidR="00C849CE" w:rsidRPr="00FC4DE0">
                          <w:rPr>
                            <w:rStyle w:val="IntenseEmphasis"/>
                          </w:rPr>
                          <w:t xml:space="preserve"> </w:t>
                        </w:r>
                      </w:p>
                      <w:p w14:paraId="0F1C1D9E" w14:textId="542BC077" w:rsidR="004F7A62" w:rsidRDefault="004F7A62">
                        <w:pPr>
                          <w:rPr>
                            <w:caps/>
                            <w:color w:val="4472C4" w:themeColor="accent1"/>
                            <w:sz w:val="26"/>
                            <w:szCs w:val="26"/>
                          </w:rPr>
                        </w:pPr>
                      </w:p>
                    </w:txbxContent>
                  </v:textbox>
                </v:shape>
                <w10:wrap type="topAndBottom" anchorx="margin"/>
              </v:group>
            </w:pict>
          </mc:Fallback>
        </mc:AlternateContent>
      </w:r>
      <w:r w:rsidR="00D158B5">
        <w:rPr>
          <w:rFonts w:eastAsia="Times New Roman"/>
          <w:lang w:val="en-US"/>
        </w:rPr>
        <w:t xml:space="preserve">All survivors will be supported and listened to. ActionAid will respond to </w:t>
      </w:r>
      <w:r w:rsidR="00774485">
        <w:rPr>
          <w:rFonts w:eastAsia="Times New Roman"/>
          <w:lang w:val="en-US"/>
        </w:rPr>
        <w:t xml:space="preserve">all </w:t>
      </w:r>
      <w:r w:rsidR="00D158B5">
        <w:rPr>
          <w:rFonts w:eastAsia="Times New Roman"/>
          <w:lang w:val="en-US"/>
        </w:rPr>
        <w:t xml:space="preserve">complaints </w:t>
      </w:r>
      <w:r w:rsidR="00DE4162">
        <w:rPr>
          <w:rFonts w:eastAsia="Times New Roman"/>
          <w:lang w:val="en-US"/>
        </w:rPr>
        <w:t xml:space="preserve">and work with survivors to </w:t>
      </w:r>
      <w:proofErr w:type="gramStart"/>
      <w:r w:rsidR="00DE4162">
        <w:rPr>
          <w:rFonts w:eastAsia="Times New Roman"/>
          <w:lang w:val="en-US"/>
        </w:rPr>
        <w:t>take action</w:t>
      </w:r>
      <w:proofErr w:type="gramEnd"/>
      <w:r w:rsidR="00845055">
        <w:rPr>
          <w:rFonts w:eastAsia="Times New Roman"/>
          <w:lang w:val="en-US"/>
        </w:rPr>
        <w:t>.</w:t>
      </w:r>
    </w:p>
    <w:p w14:paraId="25F0AC78" w14:textId="2563F239" w:rsidR="0074586C" w:rsidRDefault="0074586C" w:rsidP="003A0917">
      <w:pPr>
        <w:pStyle w:val="Heading1"/>
        <w:spacing w:before="0" w:after="160" w:line="240" w:lineRule="auto"/>
        <w:contextualSpacing/>
        <w:jc w:val="both"/>
      </w:pPr>
    </w:p>
    <w:p w14:paraId="4E1A1B3B" w14:textId="05B6CAAB" w:rsidR="00934A03" w:rsidRPr="00934A03" w:rsidRDefault="006F2CB9" w:rsidP="00664439">
      <w:pPr>
        <w:pStyle w:val="Heading1"/>
        <w:numPr>
          <w:ilvl w:val="0"/>
          <w:numId w:val="19"/>
        </w:numPr>
        <w:spacing w:before="0" w:after="160" w:line="240" w:lineRule="auto"/>
        <w:contextualSpacing/>
        <w:jc w:val="both"/>
      </w:pPr>
      <w:bookmarkStart w:id="19" w:name="_Toc42254391"/>
      <w:r>
        <w:t xml:space="preserve">Types of </w:t>
      </w:r>
      <w:r w:rsidR="00C95601">
        <w:t>C</w:t>
      </w:r>
      <w:r>
        <w:t>omplaints Mechanisms</w:t>
      </w:r>
      <w:bookmarkEnd w:id="19"/>
    </w:p>
    <w:tbl>
      <w:tblPr>
        <w:tblStyle w:val="TableGrid"/>
        <w:tblpPr w:leftFromText="180" w:rightFromText="180" w:vertAnchor="text" w:tblpY="1"/>
        <w:tblOverlap w:val="never"/>
        <w:tblW w:w="0" w:type="auto"/>
        <w:tblLook w:val="04A0" w:firstRow="1" w:lastRow="0" w:firstColumn="1" w:lastColumn="0" w:noHBand="0" w:noVBand="1"/>
      </w:tblPr>
      <w:tblGrid>
        <w:gridCol w:w="3064"/>
        <w:gridCol w:w="5952"/>
      </w:tblGrid>
      <w:tr w:rsidR="00FB440C" w:rsidRPr="00955944" w14:paraId="6ABD4390" w14:textId="77777777" w:rsidTr="00AB167D">
        <w:tc>
          <w:tcPr>
            <w:tcW w:w="2695" w:type="dxa"/>
            <w:shd w:val="clear" w:color="auto" w:fill="70AD47" w:themeFill="accent6"/>
          </w:tcPr>
          <w:p w14:paraId="570EBDC1" w14:textId="58A4BEDA" w:rsidR="004C4DD0" w:rsidRPr="00957C97" w:rsidRDefault="004C4DD0" w:rsidP="00D23BEA">
            <w:pPr>
              <w:keepNext/>
              <w:keepLines/>
              <w:spacing w:after="160"/>
              <w:ind w:left="357" w:hanging="357"/>
              <w:contextualSpacing/>
              <w:rPr>
                <w:rFonts w:asciiTheme="minorHAnsi" w:eastAsia="Times New Roman" w:hAnsiTheme="minorHAnsi" w:cstheme="minorHAnsi"/>
                <w:b/>
                <w:bCs/>
                <w:color w:val="2F5496"/>
              </w:rPr>
            </w:pPr>
            <w:r w:rsidRPr="00957C97">
              <w:rPr>
                <w:rFonts w:asciiTheme="minorHAnsi" w:eastAsia="Times New Roman" w:hAnsiTheme="minorHAnsi" w:cstheme="minorHAnsi"/>
                <w:b/>
                <w:bCs/>
              </w:rPr>
              <w:t xml:space="preserve">Community </w:t>
            </w:r>
            <w:r w:rsidR="00631293">
              <w:rPr>
                <w:rFonts w:asciiTheme="minorHAnsi" w:eastAsia="Times New Roman" w:hAnsiTheme="minorHAnsi" w:cstheme="minorHAnsi"/>
                <w:b/>
                <w:bCs/>
              </w:rPr>
              <w:t>C</w:t>
            </w:r>
            <w:r w:rsidRPr="00957C97">
              <w:rPr>
                <w:rFonts w:asciiTheme="minorHAnsi" w:eastAsia="Times New Roman" w:hAnsiTheme="minorHAnsi" w:cstheme="minorHAnsi"/>
                <w:b/>
                <w:bCs/>
              </w:rPr>
              <w:t>omplaints Boxes</w:t>
            </w:r>
          </w:p>
        </w:tc>
        <w:tc>
          <w:tcPr>
            <w:tcW w:w="6321" w:type="dxa"/>
          </w:tcPr>
          <w:p w14:paraId="54D61599" w14:textId="25EBFB63" w:rsidR="0055010D" w:rsidRDefault="004C4DD0" w:rsidP="00232A82">
            <w:pPr>
              <w:keepNext/>
              <w:keepLines/>
              <w:spacing w:after="160"/>
              <w:ind w:left="714" w:hanging="357"/>
              <w:contextualSpacing/>
              <w:jc w:val="both"/>
              <w:rPr>
                <w:rFonts w:asciiTheme="minorHAnsi" w:eastAsia="Times New Roman" w:hAnsiTheme="minorHAnsi" w:cstheme="minorHAnsi"/>
              </w:rPr>
            </w:pPr>
            <w:r w:rsidRPr="00955944">
              <w:rPr>
                <w:rFonts w:asciiTheme="minorHAnsi" w:eastAsia="Times New Roman" w:hAnsiTheme="minorHAnsi" w:cstheme="minorHAnsi"/>
              </w:rPr>
              <w:t>These are physical boxes</w:t>
            </w:r>
            <w:r w:rsidR="00957C97">
              <w:rPr>
                <w:rFonts w:asciiTheme="minorHAnsi" w:eastAsia="Times New Roman" w:hAnsiTheme="minorHAnsi" w:cstheme="minorHAnsi"/>
              </w:rPr>
              <w:t xml:space="preserve"> </w:t>
            </w:r>
            <w:r w:rsidR="00FD6BD7">
              <w:rPr>
                <w:rFonts w:asciiTheme="minorHAnsi" w:eastAsia="Times New Roman" w:hAnsiTheme="minorHAnsi" w:cstheme="minorHAnsi"/>
              </w:rPr>
              <w:t>where people can provide</w:t>
            </w:r>
            <w:r w:rsidRPr="00955944">
              <w:rPr>
                <w:rFonts w:asciiTheme="minorHAnsi" w:eastAsia="Times New Roman" w:hAnsiTheme="minorHAnsi" w:cstheme="minorHAnsi"/>
              </w:rPr>
              <w:t xml:space="preserve"> written feedback.</w:t>
            </w:r>
            <w:r w:rsidR="00957C97">
              <w:rPr>
                <w:rFonts w:asciiTheme="minorHAnsi" w:eastAsia="Times New Roman" w:hAnsiTheme="minorHAnsi" w:cstheme="minorHAnsi"/>
              </w:rPr>
              <w:t xml:space="preserve"> </w:t>
            </w:r>
          </w:p>
          <w:p w14:paraId="3BBB9FF8" w14:textId="71FB1627" w:rsidR="004B4797" w:rsidRPr="00302351" w:rsidRDefault="00957C97"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302351">
              <w:rPr>
                <w:rFonts w:asciiTheme="minorHAnsi" w:eastAsia="Times New Roman" w:hAnsiTheme="minorHAnsi" w:cstheme="minorHAnsi"/>
                <w:color w:val="70AD47" w:themeColor="accent6"/>
              </w:rPr>
              <w:t>Complaints boxes</w:t>
            </w:r>
            <w:r w:rsidR="004C4DD0" w:rsidRPr="00302351">
              <w:rPr>
                <w:rFonts w:asciiTheme="minorHAnsi" w:eastAsia="Times New Roman" w:hAnsiTheme="minorHAnsi" w:cstheme="minorHAnsi"/>
                <w:color w:val="70AD47" w:themeColor="accent6"/>
              </w:rPr>
              <w:t xml:space="preserve"> are relatively inexpensive and </w:t>
            </w:r>
            <w:r w:rsidR="00232DD6" w:rsidRPr="00302351">
              <w:rPr>
                <w:rFonts w:asciiTheme="minorHAnsi" w:eastAsia="Times New Roman" w:hAnsiTheme="minorHAnsi" w:cstheme="minorHAnsi"/>
                <w:color w:val="70AD47" w:themeColor="accent6"/>
              </w:rPr>
              <w:t>are effective</w:t>
            </w:r>
            <w:r w:rsidR="004C4DD0" w:rsidRPr="00302351">
              <w:rPr>
                <w:rFonts w:asciiTheme="minorHAnsi" w:eastAsia="Times New Roman" w:hAnsiTheme="minorHAnsi" w:cstheme="minorHAnsi"/>
                <w:color w:val="70AD47" w:themeColor="accent6"/>
              </w:rPr>
              <w:t xml:space="preserve"> in places where there is limited internet connectivity and cell phone range. </w:t>
            </w:r>
          </w:p>
          <w:p w14:paraId="4FEA56FD" w14:textId="3BDC8CB5" w:rsidR="00033A6B" w:rsidRPr="00232A82" w:rsidRDefault="004C4DD0"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302351">
              <w:rPr>
                <w:rFonts w:asciiTheme="minorHAnsi" w:eastAsia="Times New Roman" w:hAnsiTheme="minorHAnsi" w:cstheme="minorHAnsi"/>
                <w:color w:val="70AD47" w:themeColor="accent6"/>
              </w:rPr>
              <w:t>Complaints can be anonymous</w:t>
            </w:r>
            <w:r w:rsidR="007F4D80">
              <w:rPr>
                <w:rFonts w:asciiTheme="minorHAnsi" w:eastAsia="Times New Roman" w:hAnsiTheme="minorHAnsi" w:cstheme="minorHAnsi"/>
                <w:color w:val="70AD47" w:themeColor="accent6"/>
              </w:rPr>
              <w:t>, as people do not have to include their personal details</w:t>
            </w:r>
            <w:r w:rsidRPr="00302351">
              <w:rPr>
                <w:rFonts w:asciiTheme="minorHAnsi" w:eastAsia="Times New Roman" w:hAnsiTheme="minorHAnsi" w:cstheme="minorHAnsi"/>
                <w:color w:val="70AD47" w:themeColor="accent6"/>
              </w:rPr>
              <w:t xml:space="preserve">. </w:t>
            </w:r>
          </w:p>
          <w:p w14:paraId="016C0E9C" w14:textId="54964AAE" w:rsidR="00302351" w:rsidRPr="00302351" w:rsidRDefault="00F9141E" w:rsidP="00664439">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302351">
              <w:rPr>
                <w:rFonts w:asciiTheme="minorHAnsi" w:eastAsia="Times New Roman" w:hAnsiTheme="minorHAnsi" w:cstheme="minorHAnsi"/>
                <w:color w:val="C45911" w:themeColor="accent2" w:themeShade="BF"/>
              </w:rPr>
              <w:t xml:space="preserve">Complaints boxes are only accessible to </w:t>
            </w:r>
            <w:r w:rsidR="004E615A">
              <w:rPr>
                <w:rFonts w:asciiTheme="minorHAnsi" w:eastAsia="Times New Roman" w:hAnsiTheme="minorHAnsi" w:cstheme="minorHAnsi"/>
                <w:color w:val="C45911" w:themeColor="accent2" w:themeShade="BF"/>
              </w:rPr>
              <w:t>people</w:t>
            </w:r>
            <w:r w:rsidRPr="00302351">
              <w:rPr>
                <w:rFonts w:asciiTheme="minorHAnsi" w:eastAsia="Times New Roman" w:hAnsiTheme="minorHAnsi" w:cstheme="minorHAnsi"/>
                <w:color w:val="C45911" w:themeColor="accent2" w:themeShade="BF"/>
              </w:rPr>
              <w:t xml:space="preserve"> who can read and write. </w:t>
            </w:r>
          </w:p>
          <w:p w14:paraId="54B04C7D" w14:textId="781C6F64" w:rsidR="00DF3D7F" w:rsidRDefault="002A05D6" w:rsidP="00664439">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302351">
              <w:rPr>
                <w:rFonts w:asciiTheme="minorHAnsi" w:eastAsia="Times New Roman" w:hAnsiTheme="minorHAnsi" w:cstheme="minorHAnsi"/>
                <w:color w:val="C45911" w:themeColor="accent2" w:themeShade="BF"/>
              </w:rPr>
              <w:lastRenderedPageBreak/>
              <w:t>C</w:t>
            </w:r>
            <w:r w:rsidR="00DF3D7F" w:rsidRPr="00302351">
              <w:rPr>
                <w:rFonts w:asciiTheme="minorHAnsi" w:eastAsia="Times New Roman" w:hAnsiTheme="minorHAnsi" w:cstheme="minorHAnsi"/>
                <w:color w:val="C45911" w:themeColor="accent2" w:themeShade="BF"/>
              </w:rPr>
              <w:t xml:space="preserve">omplaints boxes can expose communities to risk </w:t>
            </w:r>
            <w:r w:rsidR="00A935BB" w:rsidRPr="00302351">
              <w:rPr>
                <w:rFonts w:asciiTheme="minorHAnsi" w:eastAsia="Times New Roman" w:hAnsiTheme="minorHAnsi" w:cstheme="minorHAnsi"/>
                <w:color w:val="C45911" w:themeColor="accent2" w:themeShade="BF"/>
              </w:rPr>
              <w:t xml:space="preserve">as they </w:t>
            </w:r>
            <w:r w:rsidR="00BE3424" w:rsidRPr="00302351">
              <w:rPr>
                <w:rFonts w:asciiTheme="minorHAnsi" w:eastAsia="Times New Roman" w:hAnsiTheme="minorHAnsi" w:cstheme="minorHAnsi"/>
                <w:color w:val="C45911" w:themeColor="accent2" w:themeShade="BF"/>
              </w:rPr>
              <w:t xml:space="preserve">do not enable fast </w:t>
            </w:r>
            <w:r w:rsidR="009E4E52" w:rsidRPr="00302351">
              <w:rPr>
                <w:rFonts w:asciiTheme="minorHAnsi" w:eastAsia="Times New Roman" w:hAnsiTheme="minorHAnsi" w:cstheme="minorHAnsi"/>
                <w:color w:val="C45911" w:themeColor="accent2" w:themeShade="BF"/>
              </w:rPr>
              <w:t>responses and</w:t>
            </w:r>
            <w:r w:rsidR="00BE3424" w:rsidRPr="00302351">
              <w:rPr>
                <w:rFonts w:asciiTheme="minorHAnsi" w:eastAsia="Times New Roman" w:hAnsiTheme="minorHAnsi" w:cstheme="minorHAnsi"/>
                <w:color w:val="C45911" w:themeColor="accent2" w:themeShade="BF"/>
              </w:rPr>
              <w:t xml:space="preserve"> </w:t>
            </w:r>
            <w:r w:rsidR="00463C6B" w:rsidRPr="00302351">
              <w:rPr>
                <w:rFonts w:asciiTheme="minorHAnsi" w:eastAsia="Times New Roman" w:hAnsiTheme="minorHAnsi" w:cstheme="minorHAnsi"/>
                <w:color w:val="C45911" w:themeColor="accent2" w:themeShade="BF"/>
              </w:rPr>
              <w:t xml:space="preserve">could delay </w:t>
            </w:r>
            <w:r w:rsidR="004E615A">
              <w:rPr>
                <w:rFonts w:asciiTheme="minorHAnsi" w:eastAsia="Times New Roman" w:hAnsiTheme="minorHAnsi" w:cstheme="minorHAnsi"/>
                <w:color w:val="C45911" w:themeColor="accent2" w:themeShade="BF"/>
              </w:rPr>
              <w:t>providing</w:t>
            </w:r>
            <w:r w:rsidR="00463C6B" w:rsidRPr="00302351">
              <w:rPr>
                <w:rFonts w:asciiTheme="minorHAnsi" w:eastAsia="Times New Roman" w:hAnsiTheme="minorHAnsi" w:cstheme="minorHAnsi"/>
                <w:color w:val="C45911" w:themeColor="accent2" w:themeShade="BF"/>
              </w:rPr>
              <w:t xml:space="preserve"> support to survivors.</w:t>
            </w:r>
            <w:r w:rsidR="006D1320">
              <w:rPr>
                <w:rFonts w:asciiTheme="minorHAnsi" w:eastAsia="Times New Roman" w:hAnsiTheme="minorHAnsi" w:cstheme="minorHAnsi"/>
                <w:color w:val="C45911" w:themeColor="accent2" w:themeShade="BF"/>
              </w:rPr>
              <w:t xml:space="preserve"> </w:t>
            </w:r>
          </w:p>
          <w:p w14:paraId="63BE57E9" w14:textId="77777777" w:rsidR="004E615A" w:rsidRPr="00302351" w:rsidRDefault="004E615A" w:rsidP="004E615A">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302351">
              <w:rPr>
                <w:rFonts w:asciiTheme="minorHAnsi" w:eastAsia="Times New Roman" w:hAnsiTheme="minorHAnsi" w:cstheme="minorHAnsi"/>
                <w:color w:val="C45911" w:themeColor="accent2" w:themeShade="BF"/>
              </w:rPr>
              <w:t>Complaints boxes alone are not recommended for sexual exploitation and abuse concerns as they are not accessible to all</w:t>
            </w:r>
            <w:r>
              <w:rPr>
                <w:rFonts w:asciiTheme="minorHAnsi" w:eastAsia="Times New Roman" w:hAnsiTheme="minorHAnsi" w:cstheme="minorHAnsi"/>
                <w:color w:val="C45911" w:themeColor="accent2" w:themeShade="BF"/>
              </w:rPr>
              <w:t>,</w:t>
            </w:r>
            <w:r w:rsidRPr="00302351">
              <w:rPr>
                <w:rFonts w:asciiTheme="minorHAnsi" w:eastAsia="Times New Roman" w:hAnsiTheme="minorHAnsi" w:cstheme="minorHAnsi"/>
                <w:color w:val="C45911" w:themeColor="accent2" w:themeShade="BF"/>
              </w:rPr>
              <w:t xml:space="preserve"> and safety and confidentiality are not guaranteed</w:t>
            </w:r>
            <w:r>
              <w:rPr>
                <w:rFonts w:asciiTheme="minorHAnsi" w:eastAsia="Times New Roman" w:hAnsiTheme="minorHAnsi" w:cstheme="minorHAnsi"/>
                <w:color w:val="C45911" w:themeColor="accent2" w:themeShade="BF"/>
              </w:rPr>
              <w:t xml:space="preserve"> (for example, people may be seen putting a complaint in a box which may put them at risk of stigma or harm from their community, or from AA staff)</w:t>
            </w:r>
            <w:r w:rsidRPr="00302351">
              <w:rPr>
                <w:rFonts w:asciiTheme="minorHAnsi" w:eastAsia="Times New Roman" w:hAnsiTheme="minorHAnsi" w:cstheme="minorHAnsi"/>
                <w:color w:val="C45911" w:themeColor="accent2" w:themeShade="BF"/>
              </w:rPr>
              <w:t xml:space="preserve">. </w:t>
            </w:r>
          </w:p>
          <w:p w14:paraId="6B64C38E" w14:textId="32823A67" w:rsidR="00955D2E" w:rsidRPr="00955944" w:rsidRDefault="004C4DD0" w:rsidP="00232A82">
            <w:pPr>
              <w:keepNext/>
              <w:keepLines/>
              <w:spacing w:after="160"/>
              <w:ind w:left="714" w:hanging="357"/>
              <w:contextualSpacing/>
              <w:jc w:val="both"/>
              <w:rPr>
                <w:rFonts w:asciiTheme="minorHAnsi" w:eastAsia="Times New Roman" w:hAnsiTheme="minorHAnsi" w:cstheme="minorHAnsi"/>
              </w:rPr>
            </w:pPr>
            <w:r w:rsidRPr="00955944">
              <w:rPr>
                <w:rFonts w:asciiTheme="minorHAnsi" w:eastAsia="Times New Roman" w:hAnsiTheme="minorHAnsi" w:cstheme="minorHAnsi"/>
              </w:rPr>
              <w:t>General guidance for us</w:t>
            </w:r>
            <w:r w:rsidR="00D81BFB">
              <w:rPr>
                <w:rFonts w:asciiTheme="minorHAnsi" w:eastAsia="Times New Roman" w:hAnsiTheme="minorHAnsi" w:cstheme="minorHAnsi"/>
              </w:rPr>
              <w:t>e</w:t>
            </w:r>
            <w:r w:rsidRPr="00955944">
              <w:rPr>
                <w:rFonts w:asciiTheme="minorHAnsi" w:eastAsia="Times New Roman" w:hAnsiTheme="minorHAnsi" w:cstheme="minorHAnsi"/>
              </w:rPr>
              <w:t xml:space="preserve"> of complaints mechanisms:</w:t>
            </w:r>
          </w:p>
          <w:p w14:paraId="45723064" w14:textId="279726D7" w:rsidR="004B317F" w:rsidRDefault="004B317F" w:rsidP="00664439">
            <w:pPr>
              <w:pStyle w:val="ListParagraph"/>
              <w:keepNext/>
              <w:keepLines/>
              <w:numPr>
                <w:ilvl w:val="0"/>
                <w:numId w:val="8"/>
              </w:numPr>
              <w:spacing w:after="160"/>
              <w:ind w:left="714" w:hanging="357"/>
              <w:contextualSpacing/>
              <w:jc w:val="both"/>
              <w:rPr>
                <w:rFonts w:asciiTheme="minorHAnsi" w:eastAsia="Times New Roman" w:hAnsiTheme="minorHAnsi" w:cstheme="minorHAnsi"/>
              </w:rPr>
            </w:pPr>
            <w:r w:rsidRPr="00955944">
              <w:rPr>
                <w:rFonts w:asciiTheme="minorHAnsi" w:eastAsia="Times New Roman" w:hAnsiTheme="minorHAnsi" w:cstheme="minorHAnsi"/>
              </w:rPr>
              <w:t xml:space="preserve">Instructions on complaints </w:t>
            </w:r>
            <w:r w:rsidR="00A83F49">
              <w:rPr>
                <w:rFonts w:asciiTheme="minorHAnsi" w:eastAsia="Times New Roman" w:hAnsiTheme="minorHAnsi" w:cstheme="minorHAnsi"/>
              </w:rPr>
              <w:t>boxes</w:t>
            </w:r>
            <w:r w:rsidRPr="00955944">
              <w:rPr>
                <w:rFonts w:asciiTheme="minorHAnsi" w:eastAsia="Times New Roman" w:hAnsiTheme="minorHAnsi" w:cstheme="minorHAnsi"/>
              </w:rPr>
              <w:t xml:space="preserve"> must be simple, and</w:t>
            </w:r>
            <w:r w:rsidR="00154B53">
              <w:rPr>
                <w:rFonts w:asciiTheme="minorHAnsi" w:eastAsia="Times New Roman" w:hAnsiTheme="minorHAnsi" w:cstheme="minorHAnsi"/>
              </w:rPr>
              <w:t xml:space="preserve"> easily</w:t>
            </w:r>
            <w:r w:rsidRPr="00955944">
              <w:rPr>
                <w:rFonts w:asciiTheme="minorHAnsi" w:eastAsia="Times New Roman" w:hAnsiTheme="minorHAnsi" w:cstheme="minorHAnsi"/>
              </w:rPr>
              <w:t xml:space="preserve"> adaptable to local languages.</w:t>
            </w:r>
            <w:r w:rsidR="006D1320">
              <w:rPr>
                <w:rFonts w:asciiTheme="minorHAnsi" w:eastAsia="Times New Roman" w:hAnsiTheme="minorHAnsi" w:cstheme="minorHAnsi"/>
              </w:rPr>
              <w:t xml:space="preserve"> </w:t>
            </w:r>
          </w:p>
          <w:p w14:paraId="7051DAF9" w14:textId="08889C69" w:rsidR="004C4DD0" w:rsidRPr="00955944" w:rsidRDefault="00D81E48" w:rsidP="00664439">
            <w:pPr>
              <w:pStyle w:val="ListParagraph"/>
              <w:keepNext/>
              <w:keepLines/>
              <w:numPr>
                <w:ilvl w:val="0"/>
                <w:numId w:val="8"/>
              </w:numPr>
              <w:spacing w:after="160"/>
              <w:ind w:left="714" w:hanging="357"/>
              <w:contextualSpacing/>
              <w:jc w:val="both"/>
              <w:rPr>
                <w:rFonts w:asciiTheme="minorHAnsi" w:eastAsia="Times New Roman" w:hAnsiTheme="minorHAnsi" w:cstheme="minorHAnsi"/>
              </w:rPr>
            </w:pPr>
            <w:r w:rsidRPr="00955944">
              <w:rPr>
                <w:rFonts w:asciiTheme="minorHAnsi" w:eastAsia="Times New Roman" w:hAnsiTheme="minorHAnsi" w:cstheme="minorHAnsi"/>
              </w:rPr>
              <w:t>Complaints boxes must be accompanied by clear</w:t>
            </w:r>
            <w:r>
              <w:rPr>
                <w:rFonts w:asciiTheme="minorHAnsi" w:eastAsia="Times New Roman" w:hAnsiTheme="minorHAnsi" w:cstheme="minorHAnsi"/>
              </w:rPr>
              <w:t xml:space="preserve"> information on how</w:t>
            </w:r>
            <w:r w:rsidRPr="00955944">
              <w:rPr>
                <w:rFonts w:asciiTheme="minorHAnsi" w:eastAsia="Times New Roman" w:hAnsiTheme="minorHAnsi" w:cstheme="minorHAnsi"/>
              </w:rPr>
              <w:t xml:space="preserve"> complaints</w:t>
            </w:r>
            <w:r>
              <w:rPr>
                <w:rFonts w:asciiTheme="minorHAnsi" w:eastAsia="Times New Roman" w:hAnsiTheme="minorHAnsi" w:cstheme="minorHAnsi"/>
              </w:rPr>
              <w:t xml:space="preserve"> are</w:t>
            </w:r>
            <w:r w:rsidR="004B317F">
              <w:rPr>
                <w:rFonts w:asciiTheme="minorHAnsi" w:eastAsia="Times New Roman" w:hAnsiTheme="minorHAnsi" w:cstheme="minorHAnsi"/>
              </w:rPr>
              <w:t xml:space="preserve"> processed and</w:t>
            </w:r>
            <w:r w:rsidR="006D1320">
              <w:rPr>
                <w:rFonts w:asciiTheme="minorHAnsi" w:eastAsia="Times New Roman" w:hAnsiTheme="minorHAnsi" w:cstheme="minorHAnsi"/>
              </w:rPr>
              <w:t xml:space="preserve"> </w:t>
            </w:r>
            <w:r w:rsidRPr="00955944">
              <w:rPr>
                <w:rFonts w:asciiTheme="minorHAnsi" w:eastAsia="Times New Roman" w:hAnsiTheme="minorHAnsi" w:cstheme="minorHAnsi"/>
              </w:rPr>
              <w:t>handl</w:t>
            </w:r>
            <w:r>
              <w:rPr>
                <w:rFonts w:asciiTheme="minorHAnsi" w:eastAsia="Times New Roman" w:hAnsiTheme="minorHAnsi" w:cstheme="minorHAnsi"/>
              </w:rPr>
              <w:t>ed</w:t>
            </w:r>
            <w:r w:rsidRPr="00955944">
              <w:rPr>
                <w:rFonts w:asciiTheme="minorHAnsi" w:eastAsia="Times New Roman" w:hAnsiTheme="minorHAnsi" w:cstheme="minorHAnsi"/>
              </w:rPr>
              <w:t xml:space="preserve"> </w:t>
            </w:r>
            <w:r w:rsidR="00047057">
              <w:rPr>
                <w:rFonts w:asciiTheme="minorHAnsi" w:eastAsia="Times New Roman" w:hAnsiTheme="minorHAnsi" w:cstheme="minorHAnsi"/>
              </w:rPr>
              <w:t>(</w:t>
            </w:r>
            <w:r w:rsidR="00DF6392">
              <w:rPr>
                <w:rFonts w:asciiTheme="minorHAnsi" w:eastAsia="Times New Roman" w:hAnsiTheme="minorHAnsi" w:cstheme="minorHAnsi"/>
              </w:rPr>
              <w:t>for example,</w:t>
            </w:r>
            <w:r w:rsidR="00047057">
              <w:rPr>
                <w:rFonts w:asciiTheme="minorHAnsi" w:eastAsia="Times New Roman" w:hAnsiTheme="minorHAnsi" w:cstheme="minorHAnsi"/>
              </w:rPr>
              <w:t xml:space="preserve"> information about when the boxes are checked</w:t>
            </w:r>
            <w:r w:rsidR="00A83F49">
              <w:rPr>
                <w:rFonts w:asciiTheme="minorHAnsi" w:eastAsia="Times New Roman" w:hAnsiTheme="minorHAnsi" w:cstheme="minorHAnsi"/>
              </w:rPr>
              <w:t xml:space="preserve"> and</w:t>
            </w:r>
            <w:r w:rsidR="00D90945">
              <w:rPr>
                <w:rFonts w:asciiTheme="minorHAnsi" w:eastAsia="Times New Roman" w:hAnsiTheme="minorHAnsi" w:cstheme="minorHAnsi"/>
              </w:rPr>
              <w:t xml:space="preserve"> who checks them</w:t>
            </w:r>
            <w:r w:rsidR="00047057">
              <w:rPr>
                <w:rFonts w:asciiTheme="minorHAnsi" w:eastAsia="Times New Roman" w:hAnsiTheme="minorHAnsi" w:cstheme="minorHAnsi"/>
              </w:rPr>
              <w:t>)</w:t>
            </w:r>
          </w:p>
          <w:p w14:paraId="050B491C" w14:textId="636600D2" w:rsidR="00D552CD" w:rsidRDefault="00463C6B" w:rsidP="00664439">
            <w:pPr>
              <w:pStyle w:val="ListParagraph"/>
              <w:keepNext/>
              <w:keepLines/>
              <w:numPr>
                <w:ilvl w:val="0"/>
                <w:numId w:val="8"/>
              </w:numPr>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C</w:t>
            </w:r>
            <w:r w:rsidR="0022293F">
              <w:rPr>
                <w:rFonts w:asciiTheme="minorHAnsi" w:eastAsia="Times New Roman" w:hAnsiTheme="minorHAnsi" w:cstheme="minorHAnsi"/>
              </w:rPr>
              <w:t>omplaints boxes</w:t>
            </w:r>
            <w:r w:rsidR="009A2B5F">
              <w:rPr>
                <w:rFonts w:asciiTheme="minorHAnsi" w:eastAsia="Times New Roman" w:hAnsiTheme="minorHAnsi" w:cstheme="minorHAnsi"/>
              </w:rPr>
              <w:t xml:space="preserve"> may contain sensitive data of survivors</w:t>
            </w:r>
            <w:r w:rsidR="00E0272A">
              <w:rPr>
                <w:rFonts w:asciiTheme="minorHAnsi" w:eastAsia="Times New Roman" w:hAnsiTheme="minorHAnsi" w:cstheme="minorHAnsi"/>
              </w:rPr>
              <w:t xml:space="preserve"> </w:t>
            </w:r>
            <w:r>
              <w:rPr>
                <w:rFonts w:asciiTheme="minorHAnsi" w:eastAsia="Times New Roman" w:hAnsiTheme="minorHAnsi" w:cstheme="minorHAnsi"/>
              </w:rPr>
              <w:t xml:space="preserve">and so </w:t>
            </w:r>
            <w:r w:rsidR="00CB4586">
              <w:rPr>
                <w:rFonts w:asciiTheme="minorHAnsi" w:eastAsia="Times New Roman" w:hAnsiTheme="minorHAnsi" w:cstheme="minorHAnsi"/>
              </w:rPr>
              <w:t>processes must ensure</w:t>
            </w:r>
            <w:r w:rsidR="00E0272A">
              <w:rPr>
                <w:rFonts w:asciiTheme="minorHAnsi" w:eastAsia="Times New Roman" w:hAnsiTheme="minorHAnsi" w:cstheme="minorHAnsi"/>
              </w:rPr>
              <w:t xml:space="preserve"> confidentiality</w:t>
            </w:r>
            <w:r w:rsidR="00CB4586">
              <w:rPr>
                <w:rFonts w:asciiTheme="minorHAnsi" w:eastAsia="Times New Roman" w:hAnsiTheme="minorHAnsi" w:cstheme="minorHAnsi"/>
              </w:rPr>
              <w:t xml:space="preserve"> and </w:t>
            </w:r>
            <w:r w:rsidR="002A319E">
              <w:rPr>
                <w:rFonts w:asciiTheme="minorHAnsi" w:eastAsia="Times New Roman" w:hAnsiTheme="minorHAnsi" w:cstheme="minorHAnsi"/>
              </w:rPr>
              <w:t xml:space="preserve">be compliant with </w:t>
            </w:r>
            <w:r w:rsidR="00CB4586">
              <w:rPr>
                <w:rFonts w:asciiTheme="minorHAnsi" w:eastAsia="Times New Roman" w:hAnsiTheme="minorHAnsi" w:cstheme="minorHAnsi"/>
              </w:rPr>
              <w:t>data protection regulations</w:t>
            </w:r>
            <w:r w:rsidR="00E0272A">
              <w:rPr>
                <w:rFonts w:asciiTheme="minorHAnsi" w:eastAsia="Times New Roman" w:hAnsiTheme="minorHAnsi" w:cstheme="minorHAnsi"/>
              </w:rPr>
              <w:t xml:space="preserve">. </w:t>
            </w:r>
          </w:p>
          <w:p w14:paraId="6B92686E" w14:textId="425CC22B" w:rsidR="004C4DD0" w:rsidRPr="00D552CD" w:rsidRDefault="00C464A8" w:rsidP="00664439">
            <w:pPr>
              <w:pStyle w:val="ListParagraph"/>
              <w:keepNext/>
              <w:keepLines/>
              <w:numPr>
                <w:ilvl w:val="0"/>
                <w:numId w:val="8"/>
              </w:numPr>
              <w:spacing w:after="160"/>
              <w:ind w:left="714" w:hanging="357"/>
              <w:contextualSpacing/>
              <w:jc w:val="both"/>
              <w:rPr>
                <w:rStyle w:val="IntenseEmphasis"/>
                <w:rFonts w:asciiTheme="minorHAnsi" w:eastAsia="Times New Roman" w:hAnsiTheme="minorHAnsi" w:cstheme="minorHAnsi"/>
                <w:color w:val="auto"/>
              </w:rPr>
            </w:pPr>
            <w:r w:rsidRPr="008C2CF8">
              <w:rPr>
                <w:rFonts w:asciiTheme="minorHAnsi" w:eastAsia="Times New Roman" w:hAnsiTheme="minorHAnsi" w:cstheme="minorHAnsi"/>
                <w:shd w:val="clear" w:color="auto" w:fill="A8D08D" w:themeFill="accent6" w:themeFillTint="99"/>
              </w:rPr>
              <w:t xml:space="preserve">There must be agreement with the community on where to place the box since there is heightened risk of contracting COVID 19. Infectious Disease Prevention Protocols must be in place to ensure that pens and paper are sanitised before community members use them to </w:t>
            </w:r>
            <w:r w:rsidR="00AD1B5A">
              <w:rPr>
                <w:rFonts w:asciiTheme="minorHAnsi" w:eastAsia="Times New Roman" w:hAnsiTheme="minorHAnsi" w:cstheme="minorHAnsi"/>
                <w:shd w:val="clear" w:color="auto" w:fill="A8D08D" w:themeFill="accent6" w:themeFillTint="99"/>
              </w:rPr>
              <w:t>put</w:t>
            </w:r>
            <w:r w:rsidRPr="008C2CF8">
              <w:rPr>
                <w:rFonts w:asciiTheme="minorHAnsi" w:eastAsia="Times New Roman" w:hAnsiTheme="minorHAnsi" w:cstheme="minorHAnsi"/>
                <w:shd w:val="clear" w:color="auto" w:fill="A8D08D" w:themeFill="accent6" w:themeFillTint="99"/>
              </w:rPr>
              <w:t xml:space="preserve"> complaints </w:t>
            </w:r>
            <w:r w:rsidR="00AD1B5A">
              <w:rPr>
                <w:rFonts w:asciiTheme="minorHAnsi" w:eastAsia="Times New Roman" w:hAnsiTheme="minorHAnsi" w:cstheme="minorHAnsi"/>
                <w:shd w:val="clear" w:color="auto" w:fill="A8D08D" w:themeFill="accent6" w:themeFillTint="99"/>
              </w:rPr>
              <w:t>into</w:t>
            </w:r>
            <w:r w:rsidRPr="008C2CF8">
              <w:rPr>
                <w:rFonts w:asciiTheme="minorHAnsi" w:eastAsia="Times New Roman" w:hAnsiTheme="minorHAnsi" w:cstheme="minorHAnsi"/>
                <w:shd w:val="clear" w:color="auto" w:fill="A8D08D" w:themeFill="accent6" w:themeFillTint="99"/>
              </w:rPr>
              <w:t xml:space="preserve"> complaints boxes. Masks, gloves, </w:t>
            </w:r>
            <w:proofErr w:type="gramStart"/>
            <w:r w:rsidRPr="008C2CF8">
              <w:rPr>
                <w:rFonts w:asciiTheme="minorHAnsi" w:eastAsia="Times New Roman" w:hAnsiTheme="minorHAnsi" w:cstheme="minorHAnsi"/>
                <w:shd w:val="clear" w:color="auto" w:fill="A8D08D" w:themeFill="accent6" w:themeFillTint="99"/>
              </w:rPr>
              <w:t>soap</w:t>
            </w:r>
            <w:proofErr w:type="gramEnd"/>
            <w:r w:rsidRPr="008C2CF8">
              <w:rPr>
                <w:rFonts w:asciiTheme="minorHAnsi" w:eastAsia="Times New Roman" w:hAnsiTheme="minorHAnsi" w:cstheme="minorHAnsi"/>
                <w:shd w:val="clear" w:color="auto" w:fill="A8D08D" w:themeFill="accent6" w:themeFillTint="99"/>
              </w:rPr>
              <w:t xml:space="preserve"> and alcohol-based gels should be available where complaints boxes are placed</w:t>
            </w:r>
            <w:r w:rsidR="00AD1B5A">
              <w:rPr>
                <w:rFonts w:asciiTheme="minorHAnsi" w:eastAsia="Times New Roman" w:hAnsiTheme="minorHAnsi" w:cstheme="minorHAnsi"/>
                <w:shd w:val="clear" w:color="auto" w:fill="A8D08D" w:themeFill="accent6" w:themeFillTint="99"/>
              </w:rPr>
              <w:t>.</w:t>
            </w:r>
          </w:p>
        </w:tc>
      </w:tr>
      <w:tr w:rsidR="002201E0" w:rsidRPr="00955944" w14:paraId="43A248D7" w14:textId="77777777" w:rsidTr="00AB167D">
        <w:trPr>
          <w:trHeight w:val="1110"/>
        </w:trPr>
        <w:tc>
          <w:tcPr>
            <w:tcW w:w="2695" w:type="dxa"/>
            <w:shd w:val="clear" w:color="auto" w:fill="70AD47" w:themeFill="accent6"/>
          </w:tcPr>
          <w:p w14:paraId="79D5D209" w14:textId="4102AD6A" w:rsidR="004C4DD0" w:rsidRPr="0075472E" w:rsidRDefault="00002E58" w:rsidP="004C157D">
            <w:pPr>
              <w:keepNext/>
              <w:keepLines/>
              <w:spacing w:after="160"/>
              <w:ind w:left="714" w:hanging="357"/>
              <w:contextualSpacing/>
              <w:jc w:val="both"/>
              <w:rPr>
                <w:rFonts w:asciiTheme="minorHAnsi" w:eastAsia="Times New Roman" w:hAnsiTheme="minorHAnsi" w:cstheme="minorHAnsi"/>
                <w:b/>
                <w:bCs/>
              </w:rPr>
            </w:pPr>
            <w:r w:rsidRPr="0075472E">
              <w:rPr>
                <w:rFonts w:asciiTheme="minorHAnsi" w:eastAsia="Times New Roman" w:hAnsiTheme="minorHAnsi" w:cstheme="minorHAnsi"/>
                <w:b/>
                <w:bCs/>
              </w:rPr>
              <w:lastRenderedPageBreak/>
              <w:t>SMS and Hotlines</w:t>
            </w:r>
          </w:p>
        </w:tc>
        <w:tc>
          <w:tcPr>
            <w:tcW w:w="6321" w:type="dxa"/>
          </w:tcPr>
          <w:p w14:paraId="04868403" w14:textId="6B663BA5" w:rsidR="00955D2E" w:rsidRDefault="00C938D6" w:rsidP="00232A82">
            <w:pPr>
              <w:keepNext/>
              <w:keepLines/>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 xml:space="preserve">SMS and hotlines enable communities to raise concerns via </w:t>
            </w:r>
            <w:r w:rsidR="004F1747" w:rsidRPr="003E721C">
              <w:rPr>
                <w:rFonts w:asciiTheme="minorHAnsi" w:eastAsia="Times New Roman" w:hAnsiTheme="minorHAnsi" w:cstheme="minorHAnsi"/>
              </w:rPr>
              <w:t xml:space="preserve">SMS, </w:t>
            </w:r>
            <w:proofErr w:type="gramStart"/>
            <w:r w:rsidR="004F1747" w:rsidRPr="003E721C">
              <w:rPr>
                <w:rFonts w:asciiTheme="minorHAnsi" w:eastAsia="Times New Roman" w:hAnsiTheme="minorHAnsi" w:cstheme="minorHAnsi"/>
              </w:rPr>
              <w:t>texts</w:t>
            </w:r>
            <w:proofErr w:type="gramEnd"/>
            <w:r w:rsidR="00003801" w:rsidRPr="003E721C">
              <w:rPr>
                <w:rFonts w:asciiTheme="minorHAnsi" w:eastAsia="Times New Roman" w:hAnsiTheme="minorHAnsi" w:cstheme="minorHAnsi"/>
              </w:rPr>
              <w:t xml:space="preserve"> or phone call</w:t>
            </w:r>
            <w:r w:rsidR="0075472E">
              <w:rPr>
                <w:rFonts w:asciiTheme="minorHAnsi" w:eastAsia="Times New Roman" w:hAnsiTheme="minorHAnsi" w:cstheme="minorHAnsi"/>
              </w:rPr>
              <w:t>s</w:t>
            </w:r>
            <w:r w:rsidR="00003801" w:rsidRPr="003E721C">
              <w:rPr>
                <w:rFonts w:asciiTheme="minorHAnsi" w:eastAsia="Times New Roman" w:hAnsiTheme="minorHAnsi" w:cstheme="minorHAnsi"/>
              </w:rPr>
              <w:t xml:space="preserve">. </w:t>
            </w:r>
          </w:p>
          <w:p w14:paraId="2C2DAE5A" w14:textId="3ACD8FDE" w:rsidR="00F40E27" w:rsidRPr="00955D2E" w:rsidRDefault="00527CCA"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955D2E">
              <w:rPr>
                <w:rFonts w:asciiTheme="minorHAnsi" w:eastAsia="Times New Roman" w:hAnsiTheme="minorHAnsi" w:cstheme="minorHAnsi"/>
                <w:color w:val="70AD47" w:themeColor="accent6"/>
              </w:rPr>
              <w:t>Feedback can be instantaneous so there is no delay</w:t>
            </w:r>
            <w:r w:rsidR="007B07F5">
              <w:rPr>
                <w:rFonts w:asciiTheme="minorHAnsi" w:eastAsia="Times New Roman" w:hAnsiTheme="minorHAnsi" w:cstheme="minorHAnsi"/>
                <w:color w:val="70AD47" w:themeColor="accent6"/>
              </w:rPr>
              <w:t xml:space="preserve"> </w:t>
            </w:r>
            <w:r w:rsidR="00E33880">
              <w:rPr>
                <w:rFonts w:asciiTheme="minorHAnsi" w:eastAsia="Times New Roman" w:hAnsiTheme="minorHAnsi" w:cstheme="minorHAnsi"/>
                <w:color w:val="70AD47" w:themeColor="accent6"/>
              </w:rPr>
              <w:t>(</w:t>
            </w:r>
            <w:r w:rsidR="007B07F5">
              <w:rPr>
                <w:rFonts w:asciiTheme="minorHAnsi" w:eastAsia="Times New Roman" w:hAnsiTheme="minorHAnsi" w:cstheme="minorHAnsi"/>
                <w:color w:val="70AD47" w:themeColor="accent6"/>
              </w:rPr>
              <w:t xml:space="preserve">which can </w:t>
            </w:r>
            <w:r w:rsidR="00E33880">
              <w:rPr>
                <w:rFonts w:asciiTheme="minorHAnsi" w:eastAsia="Times New Roman" w:hAnsiTheme="minorHAnsi" w:cstheme="minorHAnsi"/>
                <w:color w:val="70AD47" w:themeColor="accent6"/>
              </w:rPr>
              <w:t xml:space="preserve">be </w:t>
            </w:r>
            <w:r w:rsidR="007B07F5">
              <w:rPr>
                <w:rFonts w:asciiTheme="minorHAnsi" w:eastAsia="Times New Roman" w:hAnsiTheme="minorHAnsi" w:cstheme="minorHAnsi"/>
                <w:color w:val="70AD47" w:themeColor="accent6"/>
              </w:rPr>
              <w:t>distress</w:t>
            </w:r>
            <w:r w:rsidR="00E33880">
              <w:rPr>
                <w:rFonts w:asciiTheme="minorHAnsi" w:eastAsia="Times New Roman" w:hAnsiTheme="minorHAnsi" w:cstheme="minorHAnsi"/>
                <w:color w:val="70AD47" w:themeColor="accent6"/>
              </w:rPr>
              <w:t>ing for complainants)</w:t>
            </w:r>
            <w:r w:rsidRPr="00955D2E">
              <w:rPr>
                <w:rFonts w:asciiTheme="minorHAnsi" w:eastAsia="Times New Roman" w:hAnsiTheme="minorHAnsi" w:cstheme="minorHAnsi"/>
                <w:color w:val="70AD47" w:themeColor="accent6"/>
              </w:rPr>
              <w:t>.</w:t>
            </w:r>
          </w:p>
          <w:p w14:paraId="4A9F1774" w14:textId="472018B7" w:rsidR="00D042B9" w:rsidRPr="00955D2E" w:rsidRDefault="00A449A7"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955D2E">
              <w:rPr>
                <w:rFonts w:asciiTheme="minorHAnsi" w:eastAsia="Times New Roman" w:hAnsiTheme="minorHAnsi" w:cstheme="minorHAnsi"/>
                <w:color w:val="70AD47" w:themeColor="accent6"/>
              </w:rPr>
              <w:t>Two-way</w:t>
            </w:r>
            <w:r w:rsidR="00003801" w:rsidRPr="00955D2E">
              <w:rPr>
                <w:rFonts w:asciiTheme="minorHAnsi" w:eastAsia="Times New Roman" w:hAnsiTheme="minorHAnsi" w:cstheme="minorHAnsi"/>
                <w:color w:val="70AD47" w:themeColor="accent6"/>
              </w:rPr>
              <w:t xml:space="preserve"> feedback is </w:t>
            </w:r>
            <w:r w:rsidR="009E4E52" w:rsidRPr="00955D2E">
              <w:rPr>
                <w:rFonts w:asciiTheme="minorHAnsi" w:eastAsia="Times New Roman" w:hAnsiTheme="minorHAnsi" w:cstheme="minorHAnsi"/>
                <w:color w:val="70AD47" w:themeColor="accent6"/>
              </w:rPr>
              <w:t>provided,</w:t>
            </w:r>
            <w:r w:rsidR="00F15722" w:rsidRPr="00955D2E">
              <w:rPr>
                <w:rFonts w:asciiTheme="minorHAnsi" w:eastAsia="Times New Roman" w:hAnsiTheme="minorHAnsi" w:cstheme="minorHAnsi"/>
                <w:color w:val="70AD47" w:themeColor="accent6"/>
              </w:rPr>
              <w:t xml:space="preserve"> and organisations can respond immediately</w:t>
            </w:r>
          </w:p>
          <w:p w14:paraId="40CC090B" w14:textId="2DB4A766" w:rsidR="00F15722" w:rsidRPr="00F3416E" w:rsidRDefault="00F15722"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955D2E">
              <w:rPr>
                <w:rFonts w:asciiTheme="minorHAnsi" w:eastAsia="Times New Roman" w:hAnsiTheme="minorHAnsi" w:cstheme="minorHAnsi"/>
                <w:color w:val="70AD47" w:themeColor="accent6"/>
              </w:rPr>
              <w:t xml:space="preserve">This can </w:t>
            </w:r>
            <w:r w:rsidR="000C3977">
              <w:rPr>
                <w:rFonts w:asciiTheme="minorHAnsi" w:eastAsia="Times New Roman" w:hAnsiTheme="minorHAnsi" w:cstheme="minorHAnsi"/>
                <w:color w:val="70AD47" w:themeColor="accent6"/>
              </w:rPr>
              <w:t>be more</w:t>
            </w:r>
            <w:r w:rsidRPr="00955D2E">
              <w:rPr>
                <w:rFonts w:asciiTheme="minorHAnsi" w:eastAsia="Times New Roman" w:hAnsiTheme="minorHAnsi" w:cstheme="minorHAnsi"/>
                <w:color w:val="70AD47" w:themeColor="accent6"/>
              </w:rPr>
              <w:t xml:space="preserve"> confidential as </w:t>
            </w:r>
            <w:r w:rsidR="000932EE" w:rsidRPr="00955D2E">
              <w:rPr>
                <w:rFonts w:asciiTheme="minorHAnsi" w:eastAsia="Times New Roman" w:hAnsiTheme="minorHAnsi" w:cstheme="minorHAnsi"/>
                <w:color w:val="70AD47" w:themeColor="accent6"/>
              </w:rPr>
              <w:t>wider community members are less likely to be aware that someone has raised a complaint</w:t>
            </w:r>
            <w:r w:rsidR="00BC07D0" w:rsidRPr="00955D2E">
              <w:rPr>
                <w:rFonts w:asciiTheme="minorHAnsi" w:eastAsia="Times New Roman" w:hAnsiTheme="minorHAnsi" w:cstheme="minorHAnsi"/>
                <w:color w:val="70AD47" w:themeColor="accent6"/>
              </w:rPr>
              <w:t xml:space="preserve"> (compared to someone putting a complaint in a </w:t>
            </w:r>
            <w:r w:rsidR="00BC07D0" w:rsidRPr="00F3416E">
              <w:rPr>
                <w:rFonts w:asciiTheme="minorHAnsi" w:eastAsia="Times New Roman" w:hAnsiTheme="minorHAnsi" w:cstheme="minorHAnsi"/>
                <w:color w:val="70AD47" w:themeColor="accent6"/>
              </w:rPr>
              <w:t>complaints box</w:t>
            </w:r>
            <w:r w:rsidR="000C3977">
              <w:rPr>
                <w:rFonts w:asciiTheme="minorHAnsi" w:eastAsia="Times New Roman" w:hAnsiTheme="minorHAnsi" w:cstheme="minorHAnsi"/>
                <w:color w:val="70AD47" w:themeColor="accent6"/>
              </w:rPr>
              <w:t>)</w:t>
            </w:r>
          </w:p>
          <w:p w14:paraId="40FB4C0E" w14:textId="281982F1" w:rsidR="00F3416E" w:rsidRPr="00F3416E" w:rsidRDefault="00F3416E" w:rsidP="00664439">
            <w:pPr>
              <w:pStyle w:val="ListParagraph"/>
              <w:keepNext/>
              <w:keepLines/>
              <w:numPr>
                <w:ilvl w:val="0"/>
                <w:numId w:val="7"/>
              </w:numPr>
              <w:spacing w:after="160"/>
              <w:ind w:left="714" w:hanging="357"/>
              <w:contextualSpacing/>
              <w:jc w:val="both"/>
              <w:rPr>
                <w:rFonts w:asciiTheme="minorHAnsi" w:eastAsia="Times New Roman" w:hAnsiTheme="minorHAnsi" w:cstheme="minorHAnsi"/>
                <w:color w:val="70AD47" w:themeColor="accent6"/>
              </w:rPr>
            </w:pPr>
            <w:r w:rsidRPr="00F3416E">
              <w:rPr>
                <w:rFonts w:asciiTheme="minorHAnsi" w:eastAsia="Times New Roman" w:hAnsiTheme="minorHAnsi" w:cstheme="minorHAnsi"/>
                <w:color w:val="70AD47" w:themeColor="accent6"/>
              </w:rPr>
              <w:t>During COVID 19, hotline and SMS services are useful as complaints can be shared in safe and hygienic way</w:t>
            </w:r>
          </w:p>
          <w:p w14:paraId="4D86E0DF" w14:textId="742493DF" w:rsidR="006D6189" w:rsidRPr="00955D2E" w:rsidRDefault="00257971" w:rsidP="00664439">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955D2E">
              <w:rPr>
                <w:rFonts w:asciiTheme="minorHAnsi" w:eastAsia="Times New Roman" w:hAnsiTheme="minorHAnsi" w:cstheme="minorHAnsi"/>
                <w:color w:val="C45911" w:themeColor="accent2" w:themeShade="BF"/>
              </w:rPr>
              <w:lastRenderedPageBreak/>
              <w:t>C</w:t>
            </w:r>
            <w:r w:rsidR="007656C0" w:rsidRPr="00955D2E">
              <w:rPr>
                <w:rFonts w:asciiTheme="minorHAnsi" w:eastAsia="Times New Roman" w:hAnsiTheme="minorHAnsi" w:cstheme="minorHAnsi"/>
                <w:color w:val="C45911" w:themeColor="accent2" w:themeShade="BF"/>
              </w:rPr>
              <w:t>ommunity members and rights holders require access to phones</w:t>
            </w:r>
            <w:r w:rsidR="00107F42">
              <w:rPr>
                <w:rFonts w:asciiTheme="minorHAnsi" w:eastAsia="Times New Roman" w:hAnsiTheme="minorHAnsi" w:cstheme="minorHAnsi"/>
                <w:color w:val="C45911" w:themeColor="accent2" w:themeShade="BF"/>
              </w:rPr>
              <w:t xml:space="preserve">, </w:t>
            </w:r>
            <w:proofErr w:type="gramStart"/>
            <w:r w:rsidR="00107F42">
              <w:rPr>
                <w:rFonts w:asciiTheme="minorHAnsi" w:eastAsia="Times New Roman" w:hAnsiTheme="minorHAnsi" w:cstheme="minorHAnsi"/>
                <w:color w:val="C45911" w:themeColor="accent2" w:themeShade="BF"/>
              </w:rPr>
              <w:t>networks</w:t>
            </w:r>
            <w:proofErr w:type="gramEnd"/>
            <w:r w:rsidR="007656C0" w:rsidRPr="00955D2E">
              <w:rPr>
                <w:rFonts w:asciiTheme="minorHAnsi" w:eastAsia="Times New Roman" w:hAnsiTheme="minorHAnsi" w:cstheme="minorHAnsi"/>
                <w:color w:val="C45911" w:themeColor="accent2" w:themeShade="BF"/>
              </w:rPr>
              <w:t xml:space="preserve"> and </w:t>
            </w:r>
            <w:r w:rsidR="00A449A7" w:rsidRPr="00955D2E">
              <w:rPr>
                <w:rFonts w:asciiTheme="minorHAnsi" w:eastAsia="Times New Roman" w:hAnsiTheme="minorHAnsi" w:cstheme="minorHAnsi"/>
                <w:color w:val="C45911" w:themeColor="accent2" w:themeShade="BF"/>
              </w:rPr>
              <w:t>electricity</w:t>
            </w:r>
            <w:r w:rsidR="007656C0" w:rsidRPr="00955D2E">
              <w:rPr>
                <w:rFonts w:asciiTheme="minorHAnsi" w:eastAsia="Times New Roman" w:hAnsiTheme="minorHAnsi" w:cstheme="minorHAnsi"/>
                <w:color w:val="C45911" w:themeColor="accent2" w:themeShade="BF"/>
              </w:rPr>
              <w:t xml:space="preserve"> </w:t>
            </w:r>
          </w:p>
          <w:p w14:paraId="2480BC1E" w14:textId="3F437870" w:rsidR="00D042B9" w:rsidRPr="00955D2E" w:rsidRDefault="00701CE1" w:rsidP="00664439">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955D2E">
              <w:rPr>
                <w:rFonts w:asciiTheme="minorHAnsi" w:eastAsia="Times New Roman" w:hAnsiTheme="minorHAnsi" w:cstheme="minorHAnsi"/>
                <w:color w:val="C45911" w:themeColor="accent2" w:themeShade="BF"/>
              </w:rPr>
              <w:t xml:space="preserve">This system </w:t>
            </w:r>
            <w:r w:rsidR="00AD379B" w:rsidRPr="00955D2E">
              <w:rPr>
                <w:rFonts w:asciiTheme="minorHAnsi" w:eastAsia="Times New Roman" w:hAnsiTheme="minorHAnsi" w:cstheme="minorHAnsi"/>
                <w:color w:val="C45911" w:themeColor="accent2" w:themeShade="BF"/>
              </w:rPr>
              <w:t xml:space="preserve">is only accessible to </w:t>
            </w:r>
            <w:r w:rsidR="00107F42">
              <w:rPr>
                <w:rFonts w:asciiTheme="minorHAnsi" w:eastAsia="Times New Roman" w:hAnsiTheme="minorHAnsi" w:cstheme="minorHAnsi"/>
                <w:color w:val="C45911" w:themeColor="accent2" w:themeShade="BF"/>
              </w:rPr>
              <w:t>people</w:t>
            </w:r>
            <w:r w:rsidR="00AD379B" w:rsidRPr="00955D2E">
              <w:rPr>
                <w:rFonts w:asciiTheme="minorHAnsi" w:eastAsia="Times New Roman" w:hAnsiTheme="minorHAnsi" w:cstheme="minorHAnsi"/>
                <w:color w:val="C45911" w:themeColor="accent2" w:themeShade="BF"/>
              </w:rPr>
              <w:t xml:space="preserve"> who can read and write, and are </w:t>
            </w:r>
            <w:r w:rsidR="00CF2A79" w:rsidRPr="00955D2E">
              <w:rPr>
                <w:rFonts w:asciiTheme="minorHAnsi" w:eastAsia="Times New Roman" w:hAnsiTheme="minorHAnsi" w:cstheme="minorHAnsi"/>
                <w:color w:val="C45911" w:themeColor="accent2" w:themeShade="BF"/>
              </w:rPr>
              <w:t>familiar with</w:t>
            </w:r>
            <w:r w:rsidR="00D8187B" w:rsidRPr="00955D2E">
              <w:rPr>
                <w:rFonts w:asciiTheme="minorHAnsi" w:eastAsia="Times New Roman" w:hAnsiTheme="minorHAnsi" w:cstheme="minorHAnsi"/>
                <w:color w:val="C45911" w:themeColor="accent2" w:themeShade="BF"/>
              </w:rPr>
              <w:t xml:space="preserve"> different</w:t>
            </w:r>
            <w:r w:rsidR="00CF2A79" w:rsidRPr="00955D2E">
              <w:rPr>
                <w:rFonts w:asciiTheme="minorHAnsi" w:eastAsia="Times New Roman" w:hAnsiTheme="minorHAnsi" w:cstheme="minorHAnsi"/>
                <w:color w:val="C45911" w:themeColor="accent2" w:themeShade="BF"/>
              </w:rPr>
              <w:t xml:space="preserve"> technolo</w:t>
            </w:r>
            <w:r w:rsidR="00D8187B" w:rsidRPr="00955D2E">
              <w:rPr>
                <w:rFonts w:asciiTheme="minorHAnsi" w:eastAsia="Times New Roman" w:hAnsiTheme="minorHAnsi" w:cstheme="minorHAnsi"/>
                <w:color w:val="C45911" w:themeColor="accent2" w:themeShade="BF"/>
              </w:rPr>
              <w:t xml:space="preserve">gies </w:t>
            </w:r>
          </w:p>
          <w:p w14:paraId="65BBDB7A" w14:textId="22B3038F" w:rsidR="00C938D6" w:rsidRPr="00FE43F2" w:rsidRDefault="007656C0" w:rsidP="00FE43F2">
            <w:pPr>
              <w:pStyle w:val="ListParagraph"/>
              <w:keepNext/>
              <w:keepLines/>
              <w:numPr>
                <w:ilvl w:val="0"/>
                <w:numId w:val="6"/>
              </w:numPr>
              <w:spacing w:after="160"/>
              <w:ind w:left="714" w:hanging="357"/>
              <w:contextualSpacing/>
              <w:jc w:val="both"/>
              <w:rPr>
                <w:rFonts w:asciiTheme="minorHAnsi" w:eastAsia="Times New Roman" w:hAnsiTheme="minorHAnsi" w:cstheme="minorHAnsi"/>
                <w:color w:val="C45911" w:themeColor="accent2" w:themeShade="BF"/>
              </w:rPr>
            </w:pPr>
            <w:r w:rsidRPr="00955D2E">
              <w:rPr>
                <w:rFonts w:asciiTheme="minorHAnsi" w:eastAsia="Times New Roman" w:hAnsiTheme="minorHAnsi" w:cstheme="minorHAnsi"/>
                <w:color w:val="C45911" w:themeColor="accent2" w:themeShade="BF"/>
              </w:rPr>
              <w:t>This</w:t>
            </w:r>
            <w:r w:rsidR="00D67100" w:rsidRPr="00955D2E">
              <w:rPr>
                <w:rFonts w:asciiTheme="minorHAnsi" w:eastAsia="Times New Roman" w:hAnsiTheme="minorHAnsi" w:cstheme="minorHAnsi"/>
                <w:color w:val="C45911" w:themeColor="accent2" w:themeShade="BF"/>
              </w:rPr>
              <w:t xml:space="preserve"> is only accessible to people who have phones and so is </w:t>
            </w:r>
            <w:r w:rsidR="00CC400C" w:rsidRPr="00955D2E">
              <w:rPr>
                <w:rFonts w:asciiTheme="minorHAnsi" w:eastAsia="Times New Roman" w:hAnsiTheme="minorHAnsi" w:cstheme="minorHAnsi"/>
                <w:color w:val="C45911" w:themeColor="accent2" w:themeShade="BF"/>
              </w:rPr>
              <w:t xml:space="preserve">not </w:t>
            </w:r>
            <w:r w:rsidR="004900E0">
              <w:rPr>
                <w:rFonts w:asciiTheme="minorHAnsi" w:eastAsia="Times New Roman" w:hAnsiTheme="minorHAnsi" w:cstheme="minorHAnsi"/>
                <w:color w:val="C45911" w:themeColor="accent2" w:themeShade="BF"/>
              </w:rPr>
              <w:t>available to everyone</w:t>
            </w:r>
            <w:r w:rsidR="00F3416E">
              <w:rPr>
                <w:rFonts w:asciiTheme="minorHAnsi" w:eastAsia="Times New Roman" w:hAnsiTheme="minorHAnsi" w:cstheme="minorHAnsi"/>
                <w:color w:val="C45911" w:themeColor="accent2" w:themeShade="BF"/>
              </w:rPr>
              <w:t>.</w:t>
            </w:r>
            <w:r w:rsidRPr="00955D2E">
              <w:rPr>
                <w:rFonts w:asciiTheme="minorHAnsi" w:eastAsia="Times New Roman" w:hAnsiTheme="minorHAnsi" w:cstheme="minorHAnsi"/>
                <w:color w:val="C45911" w:themeColor="accent2" w:themeShade="BF"/>
              </w:rPr>
              <w:t xml:space="preserve"> </w:t>
            </w:r>
          </w:p>
          <w:p w14:paraId="6361EFCA" w14:textId="21CF6240" w:rsidR="004C4DD0" w:rsidRDefault="0033504C" w:rsidP="004C157D">
            <w:pPr>
              <w:keepNext/>
              <w:keepLines/>
              <w:spacing w:after="160"/>
              <w:ind w:left="714" w:hanging="357"/>
              <w:contextualSpacing/>
              <w:jc w:val="both"/>
              <w:rPr>
                <w:rFonts w:asciiTheme="minorHAnsi" w:eastAsia="Times New Roman" w:hAnsiTheme="minorHAnsi" w:cstheme="minorHAnsi"/>
                <w:b/>
                <w:bCs/>
                <w:i/>
                <w:iCs/>
              </w:rPr>
            </w:pPr>
            <w:r w:rsidRPr="0078780A">
              <w:rPr>
                <w:rFonts w:asciiTheme="minorHAnsi" w:eastAsia="Times New Roman" w:hAnsiTheme="minorHAnsi" w:cstheme="minorHAnsi"/>
              </w:rPr>
              <w:t>General</w:t>
            </w:r>
            <w:r w:rsidR="00F7505D" w:rsidRPr="0078780A">
              <w:rPr>
                <w:rFonts w:asciiTheme="minorHAnsi" w:eastAsia="Times New Roman" w:hAnsiTheme="minorHAnsi" w:cstheme="minorHAnsi"/>
              </w:rPr>
              <w:t xml:space="preserve"> guidance for using </w:t>
            </w:r>
            <w:r w:rsidRPr="0078780A">
              <w:rPr>
                <w:rFonts w:asciiTheme="minorHAnsi" w:eastAsia="Times New Roman" w:hAnsiTheme="minorHAnsi" w:cstheme="minorHAnsi"/>
              </w:rPr>
              <w:t>SMS</w:t>
            </w:r>
            <w:r w:rsidR="00F7505D" w:rsidRPr="0078780A">
              <w:rPr>
                <w:rFonts w:asciiTheme="minorHAnsi" w:eastAsia="Times New Roman" w:hAnsiTheme="minorHAnsi" w:cstheme="minorHAnsi"/>
              </w:rPr>
              <w:t xml:space="preserve">, </w:t>
            </w:r>
            <w:proofErr w:type="gramStart"/>
            <w:r w:rsidR="00F7505D" w:rsidRPr="0078780A">
              <w:rPr>
                <w:rFonts w:asciiTheme="minorHAnsi" w:eastAsia="Times New Roman" w:hAnsiTheme="minorHAnsi" w:cstheme="minorHAnsi"/>
              </w:rPr>
              <w:t>hotline</w:t>
            </w:r>
            <w:proofErr w:type="gramEnd"/>
            <w:r w:rsidR="00F7505D" w:rsidRPr="0078780A">
              <w:rPr>
                <w:rFonts w:asciiTheme="minorHAnsi" w:eastAsia="Times New Roman" w:hAnsiTheme="minorHAnsi" w:cstheme="minorHAnsi"/>
              </w:rPr>
              <w:t xml:space="preserve"> and phone systems</w:t>
            </w:r>
            <w:r w:rsidR="00DC7891" w:rsidRPr="0078780A">
              <w:rPr>
                <w:rFonts w:asciiTheme="minorHAnsi" w:eastAsia="Times New Roman" w:hAnsiTheme="minorHAnsi" w:cstheme="minorHAnsi"/>
              </w:rPr>
              <w:t>:</w:t>
            </w:r>
          </w:p>
          <w:p w14:paraId="3B32513E" w14:textId="2BF90313" w:rsidR="00DC7891" w:rsidRDefault="00DC7891" w:rsidP="00664439">
            <w:pPr>
              <w:pStyle w:val="ListParagraph"/>
              <w:keepNext/>
              <w:keepLines/>
              <w:numPr>
                <w:ilvl w:val="0"/>
                <w:numId w:val="9"/>
              </w:numPr>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 xml:space="preserve">Staff should consider </w:t>
            </w:r>
            <w:r w:rsidR="000E0208">
              <w:rPr>
                <w:rFonts w:asciiTheme="minorHAnsi" w:eastAsia="Times New Roman" w:hAnsiTheme="minorHAnsi" w:cstheme="minorHAnsi"/>
              </w:rPr>
              <w:t xml:space="preserve">whether </w:t>
            </w:r>
            <w:r w:rsidR="00561204">
              <w:rPr>
                <w:rFonts w:asciiTheme="minorHAnsi" w:eastAsia="Times New Roman" w:hAnsiTheme="minorHAnsi" w:cstheme="minorHAnsi"/>
              </w:rPr>
              <w:t>local communities have</w:t>
            </w:r>
            <w:r>
              <w:rPr>
                <w:rFonts w:asciiTheme="minorHAnsi" w:eastAsia="Times New Roman" w:hAnsiTheme="minorHAnsi" w:cstheme="minorHAnsi"/>
              </w:rPr>
              <w:t xml:space="preserve"> access to </w:t>
            </w:r>
            <w:r w:rsidR="00F00075">
              <w:rPr>
                <w:rFonts w:asciiTheme="minorHAnsi" w:eastAsia="Times New Roman" w:hAnsiTheme="minorHAnsi" w:cstheme="minorHAnsi"/>
              </w:rPr>
              <w:t xml:space="preserve">telecommunications infrastructure. </w:t>
            </w:r>
          </w:p>
          <w:p w14:paraId="6FF588BC" w14:textId="40A192E1" w:rsidR="00F00075" w:rsidRDefault="00F00075" w:rsidP="00664439">
            <w:pPr>
              <w:pStyle w:val="ListParagraph"/>
              <w:keepNext/>
              <w:keepLines/>
              <w:numPr>
                <w:ilvl w:val="0"/>
                <w:numId w:val="9"/>
              </w:numPr>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 xml:space="preserve">Staff should consider </w:t>
            </w:r>
            <w:r w:rsidR="00530050">
              <w:rPr>
                <w:rFonts w:asciiTheme="minorHAnsi" w:eastAsia="Times New Roman" w:hAnsiTheme="minorHAnsi" w:cstheme="minorHAnsi"/>
              </w:rPr>
              <w:t xml:space="preserve">putting in place </w:t>
            </w:r>
            <w:r>
              <w:rPr>
                <w:rFonts w:asciiTheme="minorHAnsi" w:eastAsia="Times New Roman" w:hAnsiTheme="minorHAnsi" w:cstheme="minorHAnsi"/>
              </w:rPr>
              <w:t xml:space="preserve">an automated system </w:t>
            </w:r>
            <w:r w:rsidR="0029394C">
              <w:rPr>
                <w:rFonts w:asciiTheme="minorHAnsi" w:eastAsia="Times New Roman" w:hAnsiTheme="minorHAnsi" w:cstheme="minorHAnsi"/>
              </w:rPr>
              <w:t>(</w:t>
            </w:r>
            <w:proofErr w:type="spellStart"/>
            <w:r w:rsidR="0029394C">
              <w:rPr>
                <w:rFonts w:asciiTheme="minorHAnsi" w:eastAsia="Times New Roman" w:hAnsiTheme="minorHAnsi" w:cstheme="minorHAnsi"/>
              </w:rPr>
              <w:t>e.g</w:t>
            </w:r>
            <w:proofErr w:type="spellEnd"/>
            <w:r w:rsidR="0029394C">
              <w:rPr>
                <w:rFonts w:asciiTheme="minorHAnsi" w:eastAsia="Times New Roman" w:hAnsiTheme="minorHAnsi" w:cstheme="minorHAnsi"/>
              </w:rPr>
              <w:t xml:space="preserve"> voicemail responses) </w:t>
            </w:r>
            <w:r w:rsidR="00530050">
              <w:rPr>
                <w:rFonts w:asciiTheme="minorHAnsi" w:eastAsia="Times New Roman" w:hAnsiTheme="minorHAnsi" w:cstheme="minorHAnsi"/>
              </w:rPr>
              <w:t>and put structures in place so that all complaints are responded to swif</w:t>
            </w:r>
            <w:r w:rsidR="009E0570">
              <w:rPr>
                <w:rFonts w:asciiTheme="minorHAnsi" w:eastAsia="Times New Roman" w:hAnsiTheme="minorHAnsi" w:cstheme="minorHAnsi"/>
              </w:rPr>
              <w:t>tly.</w:t>
            </w:r>
            <w:r w:rsidR="006D1320">
              <w:rPr>
                <w:rFonts w:asciiTheme="minorHAnsi" w:eastAsia="Times New Roman" w:hAnsiTheme="minorHAnsi" w:cstheme="minorHAnsi"/>
              </w:rPr>
              <w:t xml:space="preserve"> </w:t>
            </w:r>
          </w:p>
          <w:p w14:paraId="1AE7A499" w14:textId="2D920896" w:rsidR="0020516E" w:rsidRPr="00DC7891" w:rsidRDefault="0020516E" w:rsidP="00664439">
            <w:pPr>
              <w:pStyle w:val="ListParagraph"/>
              <w:keepNext/>
              <w:keepLines/>
              <w:numPr>
                <w:ilvl w:val="0"/>
                <w:numId w:val="9"/>
              </w:numPr>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 xml:space="preserve">Sensitive data will be shared in this mechanism which </w:t>
            </w:r>
            <w:r w:rsidR="00616508">
              <w:rPr>
                <w:rFonts w:asciiTheme="minorHAnsi" w:eastAsia="Times New Roman" w:hAnsiTheme="minorHAnsi" w:cstheme="minorHAnsi"/>
              </w:rPr>
              <w:t xml:space="preserve">must be managed confidentially and in line with data protection standards. Data received </w:t>
            </w:r>
            <w:r>
              <w:rPr>
                <w:rFonts w:asciiTheme="minorHAnsi" w:eastAsia="Times New Roman" w:hAnsiTheme="minorHAnsi" w:cstheme="minorHAnsi"/>
              </w:rPr>
              <w:t>can be useful sources of information on trends in the community, particularly on sexual exploitation and abuse</w:t>
            </w:r>
            <w:r w:rsidR="006362FC">
              <w:rPr>
                <w:rFonts w:asciiTheme="minorHAnsi" w:eastAsia="Times New Roman" w:hAnsiTheme="minorHAnsi" w:cstheme="minorHAnsi"/>
              </w:rPr>
              <w:t>, but must be managed carefully</w:t>
            </w:r>
            <w:r>
              <w:rPr>
                <w:rFonts w:asciiTheme="minorHAnsi" w:eastAsia="Times New Roman" w:hAnsiTheme="minorHAnsi" w:cstheme="minorHAnsi"/>
              </w:rPr>
              <w:t xml:space="preserve">. </w:t>
            </w:r>
          </w:p>
        </w:tc>
      </w:tr>
      <w:tr w:rsidR="002201E0" w:rsidRPr="00955944" w14:paraId="0201CC99" w14:textId="77777777" w:rsidTr="00934A03">
        <w:trPr>
          <w:trHeight w:val="1110"/>
        </w:trPr>
        <w:tc>
          <w:tcPr>
            <w:tcW w:w="9016" w:type="dxa"/>
            <w:gridSpan w:val="2"/>
            <w:shd w:val="clear" w:color="auto" w:fill="FFFFFF" w:themeFill="background1"/>
          </w:tcPr>
          <w:p w14:paraId="7660FE1E" w14:textId="278ED879" w:rsidR="002201E0" w:rsidRDefault="002201E0" w:rsidP="004C157D">
            <w:pPr>
              <w:keepNext/>
              <w:keepLines/>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noProof/>
              </w:rPr>
              <w:lastRenderedPageBreak/>
              <w:drawing>
                <wp:anchor distT="0" distB="0" distL="114300" distR="114300" simplePos="0" relativeHeight="251658240" behindDoc="1" locked="0" layoutInCell="1" allowOverlap="1" wp14:anchorId="4D361922" wp14:editId="2F3EBA54">
                  <wp:simplePos x="0" y="0"/>
                  <wp:positionH relativeFrom="column">
                    <wp:posOffset>-65404</wp:posOffset>
                  </wp:positionH>
                  <wp:positionV relativeFrom="paragraph">
                    <wp:posOffset>111760</wp:posOffset>
                  </wp:positionV>
                  <wp:extent cx="5638062" cy="2243355"/>
                  <wp:effectExtent l="0" t="0" r="1270" b="5080"/>
                  <wp:wrapTight wrapText="bothSides">
                    <wp:wrapPolygon edited="0">
                      <wp:start x="0" y="0"/>
                      <wp:lineTo x="0" y="21465"/>
                      <wp:lineTo x="21532" y="21465"/>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372" cy="2263771"/>
                          </a:xfrm>
                          <a:prstGeom prst="rect">
                            <a:avLst/>
                          </a:prstGeom>
                          <a:noFill/>
                        </pic:spPr>
                      </pic:pic>
                    </a:graphicData>
                  </a:graphic>
                  <wp14:sizeRelH relativeFrom="margin">
                    <wp14:pctWidth>0</wp14:pctWidth>
                  </wp14:sizeRelH>
                  <wp14:sizeRelV relativeFrom="margin">
                    <wp14:pctHeight>0</wp14:pctHeight>
                  </wp14:sizeRelV>
                </wp:anchor>
              </w:drawing>
            </w:r>
          </w:p>
        </w:tc>
      </w:tr>
      <w:tr w:rsidR="00DC59FC" w:rsidRPr="00E004B6" w14:paraId="37DBB26D" w14:textId="77777777" w:rsidTr="00AB167D">
        <w:tc>
          <w:tcPr>
            <w:tcW w:w="2695" w:type="dxa"/>
            <w:shd w:val="clear" w:color="auto" w:fill="70AD47" w:themeFill="accent6"/>
          </w:tcPr>
          <w:p w14:paraId="43D12FFB" w14:textId="058CE3A6" w:rsidR="004C4DD0" w:rsidRPr="00FB440C" w:rsidRDefault="003403D0" w:rsidP="004C157D">
            <w:pPr>
              <w:keepNext/>
              <w:keepLines/>
              <w:spacing w:after="160"/>
              <w:ind w:left="714" w:hanging="357"/>
              <w:contextualSpacing/>
              <w:jc w:val="both"/>
              <w:rPr>
                <w:rFonts w:asciiTheme="minorHAnsi" w:eastAsia="Times New Roman" w:hAnsiTheme="minorHAnsi" w:cstheme="minorHAnsi"/>
                <w:b/>
                <w:bCs/>
              </w:rPr>
            </w:pPr>
            <w:r w:rsidRPr="00FB440C">
              <w:rPr>
                <w:rFonts w:asciiTheme="minorHAnsi" w:eastAsia="Times New Roman" w:hAnsiTheme="minorHAnsi" w:cstheme="minorHAnsi"/>
                <w:b/>
                <w:bCs/>
              </w:rPr>
              <w:t>No phone</w:t>
            </w:r>
            <w:r w:rsidR="00E004B6" w:rsidRPr="00FB440C">
              <w:rPr>
                <w:rFonts w:asciiTheme="minorHAnsi" w:eastAsia="Times New Roman" w:hAnsiTheme="minorHAnsi" w:cstheme="minorHAnsi"/>
                <w:b/>
                <w:bCs/>
              </w:rPr>
              <w:t>, No dial chat, Low Technology Options</w:t>
            </w:r>
          </w:p>
        </w:tc>
        <w:tc>
          <w:tcPr>
            <w:tcW w:w="6321" w:type="dxa"/>
          </w:tcPr>
          <w:p w14:paraId="4B2A7BC9" w14:textId="7B3CCAC4" w:rsidR="004C4DD0" w:rsidRPr="00FE43F2" w:rsidRDefault="00E004B6" w:rsidP="00091E8A">
            <w:pPr>
              <w:keepNext/>
              <w:keepLines/>
              <w:spacing w:after="160"/>
              <w:ind w:left="714" w:hanging="357"/>
              <w:contextualSpacing/>
              <w:jc w:val="both"/>
              <w:rPr>
                <w:rFonts w:asciiTheme="minorHAnsi" w:eastAsia="Times New Roman" w:hAnsiTheme="minorHAnsi" w:cstheme="minorHAnsi"/>
                <w:color w:val="70AD47" w:themeColor="accent6"/>
              </w:rPr>
            </w:pPr>
            <w:r>
              <w:rPr>
                <w:rFonts w:asciiTheme="minorHAnsi" w:eastAsia="Times New Roman" w:hAnsiTheme="minorHAnsi" w:cstheme="minorHAnsi"/>
              </w:rPr>
              <w:t xml:space="preserve">These options allow survivors to report abuse and </w:t>
            </w:r>
            <w:r w:rsidR="009F56EB">
              <w:rPr>
                <w:rFonts w:asciiTheme="minorHAnsi" w:eastAsia="Times New Roman" w:hAnsiTheme="minorHAnsi" w:cstheme="minorHAnsi"/>
              </w:rPr>
              <w:t>exploitation offline</w:t>
            </w:r>
            <w:r>
              <w:rPr>
                <w:rFonts w:asciiTheme="minorHAnsi" w:eastAsia="Times New Roman" w:hAnsiTheme="minorHAnsi" w:cstheme="minorHAnsi"/>
              </w:rPr>
              <w:t xml:space="preserve">. </w:t>
            </w:r>
            <w:r w:rsidR="006410BB">
              <w:rPr>
                <w:rFonts w:asciiTheme="minorHAnsi" w:eastAsia="Times New Roman" w:hAnsiTheme="minorHAnsi" w:cstheme="minorHAnsi"/>
              </w:rPr>
              <w:t xml:space="preserve">Due to economic constraints, survivors may not have access to a phone or technology to raise a concern. </w:t>
            </w:r>
            <w:r w:rsidR="00284938">
              <w:rPr>
                <w:rFonts w:asciiTheme="minorHAnsi" w:eastAsia="Times New Roman" w:hAnsiTheme="minorHAnsi" w:cstheme="minorHAnsi"/>
              </w:rPr>
              <w:t xml:space="preserve">This allows survivors who </w:t>
            </w:r>
            <w:proofErr w:type="gramStart"/>
            <w:r w:rsidR="00284938">
              <w:rPr>
                <w:rFonts w:asciiTheme="minorHAnsi" w:eastAsia="Times New Roman" w:hAnsiTheme="minorHAnsi" w:cstheme="minorHAnsi"/>
              </w:rPr>
              <w:t>don’t</w:t>
            </w:r>
            <w:proofErr w:type="gramEnd"/>
            <w:r w:rsidR="00284938">
              <w:rPr>
                <w:rFonts w:asciiTheme="minorHAnsi" w:eastAsia="Times New Roman" w:hAnsiTheme="minorHAnsi" w:cstheme="minorHAnsi"/>
              </w:rPr>
              <w:t xml:space="preserve"> have access </w:t>
            </w:r>
            <w:r w:rsidR="00911A38">
              <w:rPr>
                <w:rFonts w:asciiTheme="minorHAnsi" w:eastAsia="Times New Roman" w:hAnsiTheme="minorHAnsi" w:cstheme="minorHAnsi"/>
              </w:rPr>
              <w:t>to technology to raise complaints.</w:t>
            </w:r>
            <w:r w:rsidR="002F787B" w:rsidRPr="00955D2E">
              <w:rPr>
                <w:rFonts w:asciiTheme="minorHAnsi" w:eastAsia="Times New Roman" w:hAnsiTheme="minorHAnsi" w:cstheme="minorHAnsi"/>
                <w:color w:val="70AD47" w:themeColor="accent6"/>
              </w:rPr>
              <w:t xml:space="preserve"> </w:t>
            </w:r>
          </w:p>
        </w:tc>
      </w:tr>
      <w:tr w:rsidR="00DC59FC" w:rsidRPr="00E004B6" w14:paraId="2BD2CD42" w14:textId="77777777" w:rsidTr="00AB167D">
        <w:trPr>
          <w:trHeight w:val="969"/>
        </w:trPr>
        <w:tc>
          <w:tcPr>
            <w:tcW w:w="2695" w:type="dxa"/>
            <w:shd w:val="clear" w:color="auto" w:fill="70AD47" w:themeFill="accent6"/>
          </w:tcPr>
          <w:p w14:paraId="3EA620A1" w14:textId="5DDBA609" w:rsidR="008B6BA9" w:rsidRPr="009937CD" w:rsidRDefault="008B6BA9" w:rsidP="004C157D">
            <w:pPr>
              <w:keepNext/>
              <w:keepLines/>
              <w:spacing w:after="160"/>
              <w:ind w:left="714" w:hanging="357"/>
              <w:contextualSpacing/>
              <w:jc w:val="both"/>
              <w:rPr>
                <w:rFonts w:asciiTheme="minorHAnsi" w:eastAsia="Times New Roman" w:hAnsiTheme="minorHAnsi" w:cstheme="minorHAnsi"/>
                <w:b/>
                <w:bCs/>
              </w:rPr>
            </w:pPr>
            <w:r w:rsidRPr="009937CD">
              <w:rPr>
                <w:rFonts w:asciiTheme="minorHAnsi" w:eastAsia="Times New Roman" w:hAnsiTheme="minorHAnsi" w:cstheme="minorHAnsi"/>
                <w:b/>
                <w:bCs/>
              </w:rPr>
              <w:t>Helpdesk</w:t>
            </w:r>
            <w:r w:rsidR="0054726E" w:rsidRPr="009937CD">
              <w:rPr>
                <w:rFonts w:asciiTheme="minorHAnsi" w:eastAsia="Times New Roman" w:hAnsiTheme="minorHAnsi" w:cstheme="minorHAnsi"/>
                <w:b/>
                <w:bCs/>
              </w:rPr>
              <w:t>s</w:t>
            </w:r>
          </w:p>
        </w:tc>
        <w:tc>
          <w:tcPr>
            <w:tcW w:w="6321" w:type="dxa"/>
          </w:tcPr>
          <w:p w14:paraId="7B221FD2" w14:textId="50881B53" w:rsidR="00CE64C6" w:rsidRDefault="0054726E" w:rsidP="004C157D">
            <w:pPr>
              <w:keepNext/>
              <w:keepLines/>
              <w:spacing w:after="160"/>
              <w:ind w:left="714" w:hanging="357"/>
              <w:contextualSpacing/>
              <w:jc w:val="both"/>
              <w:rPr>
                <w:rFonts w:asciiTheme="minorHAnsi" w:eastAsia="Times New Roman" w:hAnsiTheme="minorHAnsi" w:cstheme="minorHAnsi"/>
              </w:rPr>
            </w:pPr>
            <w:r>
              <w:rPr>
                <w:rFonts w:asciiTheme="minorHAnsi" w:eastAsia="Times New Roman" w:hAnsiTheme="minorHAnsi" w:cstheme="minorHAnsi"/>
              </w:rPr>
              <w:t>Helpdesk</w:t>
            </w:r>
            <w:r w:rsidR="00226E1E">
              <w:rPr>
                <w:rFonts w:asciiTheme="minorHAnsi" w:eastAsia="Times New Roman" w:hAnsiTheme="minorHAnsi" w:cstheme="minorHAnsi"/>
              </w:rPr>
              <w:t>s</w:t>
            </w:r>
            <w:r w:rsidR="00CE64C6">
              <w:rPr>
                <w:rFonts w:asciiTheme="minorHAnsi" w:eastAsia="Times New Roman" w:hAnsiTheme="minorHAnsi" w:cstheme="minorHAnsi"/>
              </w:rPr>
              <w:t xml:space="preserve"> enable communities to raise concerns in person to designated and trained individuals. Helpdesks</w:t>
            </w:r>
            <w:r>
              <w:rPr>
                <w:rFonts w:asciiTheme="minorHAnsi" w:eastAsia="Times New Roman" w:hAnsiTheme="minorHAnsi" w:cstheme="minorHAnsi"/>
              </w:rPr>
              <w:t xml:space="preserve"> are </w:t>
            </w:r>
            <w:r w:rsidR="00224C7D">
              <w:rPr>
                <w:rFonts w:asciiTheme="minorHAnsi" w:eastAsia="Times New Roman" w:hAnsiTheme="minorHAnsi" w:cstheme="minorHAnsi"/>
              </w:rPr>
              <w:lastRenderedPageBreak/>
              <w:t>often</w:t>
            </w:r>
            <w:r>
              <w:rPr>
                <w:rFonts w:asciiTheme="minorHAnsi" w:eastAsia="Times New Roman" w:hAnsiTheme="minorHAnsi" w:cstheme="minorHAnsi"/>
              </w:rPr>
              <w:t xml:space="preserve"> operated by communit</w:t>
            </w:r>
            <w:r w:rsidR="009937CD">
              <w:rPr>
                <w:rFonts w:asciiTheme="minorHAnsi" w:eastAsia="Times New Roman" w:hAnsiTheme="minorHAnsi" w:cstheme="minorHAnsi"/>
              </w:rPr>
              <w:t>ies</w:t>
            </w:r>
            <w:r>
              <w:rPr>
                <w:rFonts w:asciiTheme="minorHAnsi" w:eastAsia="Times New Roman" w:hAnsiTheme="minorHAnsi" w:cstheme="minorHAnsi"/>
              </w:rPr>
              <w:t xml:space="preserve"> through volunteers</w:t>
            </w:r>
            <w:r w:rsidR="00711839">
              <w:rPr>
                <w:rFonts w:asciiTheme="minorHAnsi" w:eastAsia="Times New Roman" w:hAnsiTheme="minorHAnsi" w:cstheme="minorHAnsi"/>
              </w:rPr>
              <w:t xml:space="preserve">, with the support of staff. </w:t>
            </w:r>
          </w:p>
          <w:p w14:paraId="31A9E368" w14:textId="2C311999" w:rsidR="00CD6059" w:rsidRPr="00DC59FC" w:rsidRDefault="00711839" w:rsidP="00664439">
            <w:pPr>
              <w:pStyle w:val="ListParagraph"/>
              <w:keepNext/>
              <w:keepLines/>
              <w:numPr>
                <w:ilvl w:val="0"/>
                <w:numId w:val="10"/>
              </w:numPr>
              <w:spacing w:after="160"/>
              <w:ind w:left="714" w:hanging="357"/>
              <w:contextualSpacing/>
              <w:jc w:val="both"/>
              <w:rPr>
                <w:rFonts w:asciiTheme="minorHAnsi" w:eastAsia="Times New Roman" w:hAnsiTheme="minorHAnsi" w:cstheme="minorHAnsi"/>
                <w:color w:val="70AD47" w:themeColor="accent6"/>
              </w:rPr>
            </w:pPr>
            <w:r w:rsidRPr="00DC59FC">
              <w:rPr>
                <w:rFonts w:asciiTheme="minorHAnsi" w:eastAsia="Times New Roman" w:hAnsiTheme="minorHAnsi" w:cstheme="minorHAnsi"/>
                <w:color w:val="70AD47" w:themeColor="accent6"/>
              </w:rPr>
              <w:t xml:space="preserve">Helpdesks enable communities to </w:t>
            </w:r>
            <w:r w:rsidR="00CE64C6" w:rsidRPr="00DC59FC">
              <w:rPr>
                <w:rFonts w:asciiTheme="minorHAnsi" w:eastAsia="Times New Roman" w:hAnsiTheme="minorHAnsi" w:cstheme="minorHAnsi"/>
                <w:color w:val="70AD47" w:themeColor="accent6"/>
              </w:rPr>
              <w:t xml:space="preserve">raise concerns face to face, </w:t>
            </w:r>
            <w:r w:rsidR="00CD6059" w:rsidRPr="00DC59FC">
              <w:rPr>
                <w:rFonts w:asciiTheme="minorHAnsi" w:eastAsia="Times New Roman" w:hAnsiTheme="minorHAnsi" w:cstheme="minorHAnsi"/>
                <w:color w:val="70AD47" w:themeColor="accent6"/>
              </w:rPr>
              <w:t>this is particularly important when raising concerns about sexual exploitation and abuse</w:t>
            </w:r>
            <w:r w:rsidR="00C45020" w:rsidRPr="00DC59FC">
              <w:rPr>
                <w:rFonts w:asciiTheme="minorHAnsi" w:eastAsia="Times New Roman" w:hAnsiTheme="minorHAnsi" w:cstheme="minorHAnsi"/>
                <w:color w:val="70AD47" w:themeColor="accent6"/>
              </w:rPr>
              <w:t xml:space="preserve">. </w:t>
            </w:r>
          </w:p>
          <w:p w14:paraId="2429FDA1" w14:textId="0D5CF6B5" w:rsidR="00CD6059" w:rsidRPr="006247CD" w:rsidRDefault="00CD6059" w:rsidP="00664439">
            <w:pPr>
              <w:pStyle w:val="ListParagraph"/>
              <w:keepNext/>
              <w:keepLines/>
              <w:numPr>
                <w:ilvl w:val="0"/>
                <w:numId w:val="10"/>
              </w:numPr>
              <w:spacing w:after="160"/>
              <w:ind w:left="714" w:hanging="357"/>
              <w:contextualSpacing/>
              <w:jc w:val="both"/>
              <w:rPr>
                <w:rFonts w:asciiTheme="minorHAnsi" w:eastAsia="Times New Roman" w:hAnsiTheme="minorHAnsi" w:cstheme="minorHAnsi"/>
                <w:color w:val="70AD47" w:themeColor="accent6"/>
              </w:rPr>
            </w:pPr>
            <w:r w:rsidRPr="00DC59FC">
              <w:rPr>
                <w:rFonts w:asciiTheme="minorHAnsi" w:eastAsia="Times New Roman" w:hAnsiTheme="minorHAnsi" w:cstheme="minorHAnsi"/>
                <w:color w:val="70AD47" w:themeColor="accent6"/>
              </w:rPr>
              <w:t>Helpdesks are</w:t>
            </w:r>
            <w:r w:rsidR="006D1320">
              <w:rPr>
                <w:rFonts w:asciiTheme="minorHAnsi" w:eastAsia="Times New Roman" w:hAnsiTheme="minorHAnsi" w:cstheme="minorHAnsi"/>
                <w:color w:val="70AD47" w:themeColor="accent6"/>
              </w:rPr>
              <w:t xml:space="preserve"> </w:t>
            </w:r>
            <w:r w:rsidR="00C45020" w:rsidRPr="00DC59FC">
              <w:rPr>
                <w:rFonts w:asciiTheme="minorHAnsi" w:eastAsia="Times New Roman" w:hAnsiTheme="minorHAnsi" w:cstheme="minorHAnsi"/>
                <w:color w:val="70AD47" w:themeColor="accent6"/>
              </w:rPr>
              <w:t xml:space="preserve">accessible to </w:t>
            </w:r>
            <w:r w:rsidRPr="00DC59FC">
              <w:rPr>
                <w:rFonts w:asciiTheme="minorHAnsi" w:eastAsia="Times New Roman" w:hAnsiTheme="minorHAnsi" w:cstheme="minorHAnsi"/>
                <w:color w:val="70AD47" w:themeColor="accent6"/>
              </w:rPr>
              <w:t>people</w:t>
            </w:r>
            <w:r w:rsidR="00D9532F" w:rsidRPr="00DC59FC">
              <w:rPr>
                <w:rFonts w:asciiTheme="minorHAnsi" w:eastAsia="Times New Roman" w:hAnsiTheme="minorHAnsi" w:cstheme="minorHAnsi"/>
                <w:color w:val="70AD47" w:themeColor="accent6"/>
              </w:rPr>
              <w:t xml:space="preserve"> who cannot read or write. </w:t>
            </w:r>
          </w:p>
          <w:p w14:paraId="2EA872B7" w14:textId="1D839CCE" w:rsidR="008B6BA9" w:rsidRPr="00506976" w:rsidRDefault="001C1CEC" w:rsidP="00664439">
            <w:pPr>
              <w:pStyle w:val="ListParagraph"/>
              <w:keepNext/>
              <w:keepLines/>
              <w:numPr>
                <w:ilvl w:val="0"/>
                <w:numId w:val="11"/>
              </w:numPr>
              <w:spacing w:after="160"/>
              <w:ind w:left="714" w:hanging="357"/>
              <w:contextualSpacing/>
              <w:jc w:val="both"/>
              <w:rPr>
                <w:rFonts w:asciiTheme="minorHAnsi" w:eastAsia="Times New Roman" w:hAnsiTheme="minorHAnsi" w:cstheme="minorHAnsi"/>
                <w:color w:val="C45911" w:themeColor="accent2" w:themeShade="BF"/>
              </w:rPr>
            </w:pPr>
            <w:r w:rsidRPr="00506976">
              <w:rPr>
                <w:rFonts w:asciiTheme="minorHAnsi" w:eastAsia="Times New Roman" w:hAnsiTheme="minorHAnsi" w:cstheme="minorHAnsi"/>
                <w:color w:val="C45911" w:themeColor="accent2" w:themeShade="BF"/>
              </w:rPr>
              <w:t xml:space="preserve">The disadvantage of </w:t>
            </w:r>
            <w:r w:rsidR="00540167" w:rsidRPr="00506976">
              <w:rPr>
                <w:rFonts w:asciiTheme="minorHAnsi" w:eastAsia="Times New Roman" w:hAnsiTheme="minorHAnsi" w:cstheme="minorHAnsi"/>
                <w:color w:val="C45911" w:themeColor="accent2" w:themeShade="BF"/>
              </w:rPr>
              <w:t xml:space="preserve">helpdesks is that they are resource and labour </w:t>
            </w:r>
            <w:proofErr w:type="gramStart"/>
            <w:r w:rsidR="00540167" w:rsidRPr="00506976">
              <w:rPr>
                <w:rFonts w:asciiTheme="minorHAnsi" w:eastAsia="Times New Roman" w:hAnsiTheme="minorHAnsi" w:cstheme="minorHAnsi"/>
                <w:color w:val="C45911" w:themeColor="accent2" w:themeShade="BF"/>
              </w:rPr>
              <w:t>intensive</w:t>
            </w:r>
            <w:r w:rsidR="00452567">
              <w:rPr>
                <w:rFonts w:asciiTheme="minorHAnsi" w:eastAsia="Times New Roman" w:hAnsiTheme="minorHAnsi" w:cstheme="minorHAnsi"/>
                <w:color w:val="C45911" w:themeColor="accent2" w:themeShade="BF"/>
              </w:rPr>
              <w:t>,</w:t>
            </w:r>
            <w:r w:rsidR="00540167" w:rsidRPr="00506976">
              <w:rPr>
                <w:rFonts w:asciiTheme="minorHAnsi" w:eastAsia="Times New Roman" w:hAnsiTheme="minorHAnsi" w:cstheme="minorHAnsi"/>
                <w:color w:val="C45911" w:themeColor="accent2" w:themeShade="BF"/>
              </w:rPr>
              <w:t xml:space="preserve"> and</w:t>
            </w:r>
            <w:proofErr w:type="gramEnd"/>
            <w:r w:rsidR="00540167" w:rsidRPr="00506976">
              <w:rPr>
                <w:rFonts w:asciiTheme="minorHAnsi" w:eastAsia="Times New Roman" w:hAnsiTheme="minorHAnsi" w:cstheme="minorHAnsi"/>
                <w:color w:val="C45911" w:themeColor="accent2" w:themeShade="BF"/>
              </w:rPr>
              <w:t xml:space="preserve"> require staff and volunteers with special skills in handling disclosures and sensitive information.</w:t>
            </w:r>
          </w:p>
          <w:p w14:paraId="063EA1D3" w14:textId="74C631A2" w:rsidR="00540167" w:rsidRPr="008C2CF8" w:rsidRDefault="00CD6059" w:rsidP="00664439">
            <w:pPr>
              <w:pStyle w:val="ListParagraph"/>
              <w:keepNext/>
              <w:keepLines/>
              <w:numPr>
                <w:ilvl w:val="0"/>
                <w:numId w:val="11"/>
              </w:numPr>
              <w:spacing w:after="160"/>
              <w:ind w:left="714" w:hanging="357"/>
              <w:contextualSpacing/>
              <w:jc w:val="both"/>
              <w:rPr>
                <w:rFonts w:asciiTheme="minorHAnsi" w:eastAsia="Times New Roman" w:hAnsiTheme="minorHAnsi" w:cstheme="minorHAnsi"/>
                <w:color w:val="C45911" w:themeColor="accent2" w:themeShade="BF"/>
              </w:rPr>
            </w:pPr>
            <w:r w:rsidRPr="00506976">
              <w:rPr>
                <w:rFonts w:asciiTheme="minorHAnsi" w:eastAsia="Times New Roman" w:hAnsiTheme="minorHAnsi" w:cstheme="minorHAnsi"/>
                <w:color w:val="C45911" w:themeColor="accent2" w:themeShade="BF"/>
              </w:rPr>
              <w:t xml:space="preserve">They can provide greater risk to individuals if they do not include measures to ensure confidentiality </w:t>
            </w:r>
          </w:p>
        </w:tc>
      </w:tr>
      <w:tr w:rsidR="00560DC9" w:rsidRPr="00E004B6" w14:paraId="00513DE1" w14:textId="77777777" w:rsidTr="00AB167D">
        <w:trPr>
          <w:trHeight w:val="969"/>
        </w:trPr>
        <w:tc>
          <w:tcPr>
            <w:tcW w:w="2695" w:type="dxa"/>
            <w:shd w:val="clear" w:color="auto" w:fill="70AD47" w:themeFill="accent6"/>
          </w:tcPr>
          <w:p w14:paraId="74C6F9D5" w14:textId="2DF87648" w:rsidR="00560DC9" w:rsidRDefault="00560DC9" w:rsidP="00452567">
            <w:pPr>
              <w:keepNext/>
              <w:keepLines/>
              <w:spacing w:after="160"/>
              <w:ind w:left="357" w:hanging="357"/>
              <w:contextualSpacing/>
              <w:rPr>
                <w:rFonts w:asciiTheme="minorHAnsi" w:eastAsia="Times New Roman" w:hAnsiTheme="minorHAnsi" w:cstheme="minorHAnsi"/>
                <w:b/>
                <w:bCs/>
              </w:rPr>
            </w:pPr>
            <w:r>
              <w:rPr>
                <w:rFonts w:asciiTheme="minorHAnsi" w:eastAsia="Times New Roman" w:hAnsiTheme="minorHAnsi" w:cstheme="minorHAnsi"/>
                <w:b/>
                <w:bCs/>
              </w:rPr>
              <w:lastRenderedPageBreak/>
              <w:t>Interagency complaints mechanisms</w:t>
            </w:r>
          </w:p>
        </w:tc>
        <w:tc>
          <w:tcPr>
            <w:tcW w:w="6321" w:type="dxa"/>
            <w:shd w:val="clear" w:color="auto" w:fill="auto"/>
          </w:tcPr>
          <w:p w14:paraId="106B52B9" w14:textId="73D544FC" w:rsidR="00560DC9" w:rsidRPr="00D82A30" w:rsidRDefault="00560DC9" w:rsidP="004C157D">
            <w:pPr>
              <w:keepNext/>
              <w:keepLines/>
              <w:spacing w:after="160"/>
              <w:ind w:left="714" w:hanging="357"/>
              <w:contextualSpacing/>
              <w:jc w:val="both"/>
              <w:rPr>
                <w:rFonts w:asciiTheme="minorHAnsi" w:eastAsia="Times New Roman" w:hAnsiTheme="minorHAnsi" w:cstheme="minorHAnsi"/>
                <w:shd w:val="clear" w:color="auto" w:fill="FFD966" w:themeFill="accent4" w:themeFillTint="99"/>
              </w:rPr>
            </w:pPr>
            <w:r>
              <w:rPr>
                <w:rFonts w:asciiTheme="minorHAnsi" w:eastAsiaTheme="minorHAnsi" w:hAnsiTheme="minorHAnsi" w:cstheme="minorBidi"/>
              </w:rPr>
              <w:t xml:space="preserve">An inter-agency referral system should be in place </w:t>
            </w:r>
            <w:r w:rsidR="006D04A1">
              <w:rPr>
                <w:rFonts w:asciiTheme="minorHAnsi" w:eastAsiaTheme="minorHAnsi" w:hAnsiTheme="minorHAnsi" w:cstheme="minorBidi"/>
              </w:rPr>
              <w:t>in areas where lots of agencies are operating</w:t>
            </w:r>
            <w:r w:rsidR="00C977F5">
              <w:rPr>
                <w:rFonts w:asciiTheme="minorHAnsi" w:eastAsiaTheme="minorHAnsi" w:hAnsiTheme="minorHAnsi" w:cstheme="minorBidi"/>
              </w:rPr>
              <w:t xml:space="preserve">, </w:t>
            </w:r>
            <w:r>
              <w:rPr>
                <w:rFonts w:asciiTheme="minorHAnsi" w:eastAsiaTheme="minorHAnsi" w:hAnsiTheme="minorHAnsi" w:cstheme="minorBidi"/>
              </w:rPr>
              <w:t>so that communities can easily raise concerns about any organisation</w:t>
            </w:r>
            <w:r w:rsidR="006D04A1">
              <w:rPr>
                <w:rFonts w:asciiTheme="minorHAnsi" w:eastAsiaTheme="minorHAnsi" w:hAnsiTheme="minorHAnsi" w:cstheme="minorBidi"/>
              </w:rPr>
              <w:t xml:space="preserve"> and o</w:t>
            </w:r>
            <w:r>
              <w:rPr>
                <w:rFonts w:asciiTheme="minorHAnsi" w:eastAsiaTheme="minorHAnsi" w:hAnsiTheme="minorHAnsi" w:cstheme="minorBidi"/>
              </w:rPr>
              <w:t>rganisations</w:t>
            </w:r>
            <w:r w:rsidR="002477B3">
              <w:rPr>
                <w:rFonts w:asciiTheme="minorHAnsi" w:eastAsiaTheme="minorHAnsi" w:hAnsiTheme="minorHAnsi" w:cstheme="minorBidi"/>
              </w:rPr>
              <w:t xml:space="preserve"> can then</w:t>
            </w:r>
            <w:r>
              <w:rPr>
                <w:rFonts w:asciiTheme="minorHAnsi" w:eastAsiaTheme="minorHAnsi" w:hAnsiTheme="minorHAnsi" w:cstheme="minorBidi"/>
              </w:rPr>
              <w:t xml:space="preserve"> work together to address concerns</w:t>
            </w:r>
            <w:r w:rsidR="006D04A1">
              <w:rPr>
                <w:rFonts w:asciiTheme="minorHAnsi" w:eastAsiaTheme="minorHAnsi" w:hAnsiTheme="minorHAnsi" w:cstheme="minorBidi"/>
              </w:rPr>
              <w:t>. This helps to</w:t>
            </w:r>
            <w:r>
              <w:rPr>
                <w:rFonts w:asciiTheme="minorHAnsi" w:eastAsiaTheme="minorHAnsi" w:hAnsiTheme="minorHAnsi" w:cstheme="minorBidi"/>
              </w:rPr>
              <w:t xml:space="preserve"> strengthen collective accountability</w:t>
            </w:r>
            <w:r w:rsidR="002477B3">
              <w:rPr>
                <w:rFonts w:asciiTheme="minorHAnsi" w:eastAsiaTheme="minorHAnsi" w:hAnsiTheme="minorHAnsi" w:cstheme="minorBidi"/>
              </w:rPr>
              <w:t xml:space="preserve"> to communities</w:t>
            </w:r>
            <w:r>
              <w:rPr>
                <w:rFonts w:asciiTheme="minorHAnsi" w:eastAsiaTheme="minorHAnsi" w:hAnsiTheme="minorHAnsi" w:cstheme="minorBidi"/>
              </w:rPr>
              <w:t>.</w:t>
            </w:r>
          </w:p>
        </w:tc>
      </w:tr>
    </w:tbl>
    <w:p w14:paraId="76E3E384" w14:textId="1CB68703" w:rsidR="00F14D93" w:rsidRDefault="00F14D93" w:rsidP="00F14D93"/>
    <w:p w14:paraId="6AFB8FE4" w14:textId="2EBC73AC" w:rsidR="00F14D93" w:rsidRPr="00F14D93" w:rsidRDefault="00F14D93" w:rsidP="00F14D93">
      <w:r>
        <w:rPr>
          <w:noProof/>
        </w:rPr>
        <w:drawing>
          <wp:inline distT="0" distB="0" distL="0" distR="0" wp14:anchorId="1035A6BA" wp14:editId="58D70DE4">
            <wp:extent cx="5734052" cy="1409700"/>
            <wp:effectExtent l="0" t="0" r="0" b="0"/>
            <wp:docPr id="12166146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734052" cy="1409700"/>
                    </a:xfrm>
                    <a:prstGeom prst="rect">
                      <a:avLst/>
                    </a:prstGeom>
                  </pic:spPr>
                </pic:pic>
              </a:graphicData>
            </a:graphic>
          </wp:inline>
        </w:drawing>
      </w:r>
    </w:p>
    <w:p w14:paraId="478A8E0D" w14:textId="77777777" w:rsidR="004060BA" w:rsidRPr="00C5448D" w:rsidRDefault="004060BA" w:rsidP="004060BA">
      <w:pPr>
        <w:pStyle w:val="Heading1"/>
        <w:spacing w:before="0" w:after="160" w:line="240" w:lineRule="auto"/>
        <w:ind w:left="714"/>
        <w:jc w:val="both"/>
        <w:rPr>
          <w:sz w:val="16"/>
          <w:szCs w:val="16"/>
        </w:rPr>
      </w:pPr>
    </w:p>
    <w:p w14:paraId="0F687760" w14:textId="57631B2E" w:rsidR="001E758B" w:rsidRPr="00F14D93" w:rsidRDefault="00DC7DF5" w:rsidP="00664439">
      <w:pPr>
        <w:pStyle w:val="Heading1"/>
        <w:numPr>
          <w:ilvl w:val="0"/>
          <w:numId w:val="19"/>
        </w:numPr>
        <w:spacing w:before="0" w:after="160" w:line="240" w:lineRule="auto"/>
        <w:ind w:left="714" w:hanging="357"/>
        <w:jc w:val="both"/>
      </w:pPr>
      <w:bookmarkStart w:id="20" w:name="_Toc42254392"/>
      <w:r w:rsidRPr="006E74A0">
        <w:t xml:space="preserve">Principles </w:t>
      </w:r>
      <w:r w:rsidR="0092244B">
        <w:t>for</w:t>
      </w:r>
      <w:r w:rsidRPr="006E74A0">
        <w:t xml:space="preserve"> community-based complaints mechanisms</w:t>
      </w:r>
      <w:bookmarkEnd w:id="7"/>
      <w:bookmarkEnd w:id="8"/>
      <w:bookmarkEnd w:id="20"/>
    </w:p>
    <w:p w14:paraId="4B14FAE4" w14:textId="21689AC2" w:rsidR="00693AB7" w:rsidRDefault="0054312A" w:rsidP="00664439">
      <w:pPr>
        <w:pStyle w:val="ListParagraph"/>
        <w:numPr>
          <w:ilvl w:val="0"/>
          <w:numId w:val="12"/>
        </w:numPr>
        <w:spacing w:line="240" w:lineRule="auto"/>
        <w:ind w:left="714" w:hanging="357"/>
        <w:jc w:val="both"/>
      </w:pPr>
      <w:r>
        <w:t>Community-based c</w:t>
      </w:r>
      <w:r w:rsidR="00DC7DF5">
        <w:t>omplaints mechanisms are always rooted in community input</w:t>
      </w:r>
      <w:r w:rsidR="003807A8" w:rsidRPr="00BA7E87">
        <w:rPr>
          <w:shd w:val="clear" w:color="auto" w:fill="FFFFFF" w:themeFill="background1"/>
        </w:rPr>
        <w:t xml:space="preserve">. </w:t>
      </w:r>
      <w:r w:rsidR="0092244B">
        <w:t>A</w:t>
      </w:r>
      <w:r w:rsidR="001F2E33">
        <w:t>gencies must ensure consultation with communit</w:t>
      </w:r>
      <w:r w:rsidR="00967087">
        <w:t>ies</w:t>
      </w:r>
      <w:r w:rsidR="001F2E33">
        <w:t xml:space="preserve"> on </w:t>
      </w:r>
      <w:r w:rsidR="00967087">
        <w:t xml:space="preserve">the </w:t>
      </w:r>
      <w:r w:rsidR="001F2E33">
        <w:t>design and maintenance of</w:t>
      </w:r>
      <w:r>
        <w:t xml:space="preserve"> community-based </w:t>
      </w:r>
      <w:r w:rsidR="001F2E33">
        <w:t>complaints mechanisms.</w:t>
      </w:r>
      <w:r w:rsidR="00693AB7">
        <w:t xml:space="preserve"> </w:t>
      </w:r>
      <w:r w:rsidR="00693AB7" w:rsidRPr="007A19EC">
        <w:rPr>
          <w:shd w:val="clear" w:color="auto" w:fill="A8D08D" w:themeFill="accent6" w:themeFillTint="99"/>
        </w:rPr>
        <w:t>Special attention must be given to engaging communities safely in the design and development of complaints mechanisms during COVID 19.</w:t>
      </w:r>
      <w:r w:rsidR="00A46533" w:rsidRPr="007A19EC">
        <w:rPr>
          <w:shd w:val="clear" w:color="auto" w:fill="A8D08D" w:themeFill="accent6" w:themeFillTint="99"/>
        </w:rPr>
        <w:t xml:space="preserve"> </w:t>
      </w:r>
    </w:p>
    <w:p w14:paraId="6A5B324B" w14:textId="47D646C1" w:rsidR="00527D83" w:rsidRDefault="0054312A" w:rsidP="00664439">
      <w:pPr>
        <w:pStyle w:val="ListParagraph"/>
        <w:numPr>
          <w:ilvl w:val="0"/>
          <w:numId w:val="12"/>
        </w:numPr>
        <w:spacing w:line="240" w:lineRule="auto"/>
        <w:ind w:left="714" w:hanging="357"/>
        <w:jc w:val="both"/>
      </w:pPr>
      <w:r>
        <w:t>Community-based c</w:t>
      </w:r>
      <w:r w:rsidR="00DC7DF5">
        <w:t xml:space="preserve">omplaints mechanisms should be </w:t>
      </w:r>
      <w:r w:rsidR="007D0EEE">
        <w:t>established</w:t>
      </w:r>
      <w:r w:rsidR="00B91392">
        <w:t xml:space="preserve"> </w:t>
      </w:r>
      <w:r w:rsidR="00DC7DF5">
        <w:t xml:space="preserve">in coordination with local child protection actors </w:t>
      </w:r>
      <w:r w:rsidR="00E92544">
        <w:t>and</w:t>
      </w:r>
      <w:r w:rsidR="00DC7DF5">
        <w:t xml:space="preserve"> local </w:t>
      </w:r>
      <w:r>
        <w:t>PSEA</w:t>
      </w:r>
      <w:r w:rsidR="00DC7DF5">
        <w:t xml:space="preserve"> network</w:t>
      </w:r>
      <w:r w:rsidR="00E92544">
        <w:t>s</w:t>
      </w:r>
      <w:r w:rsidR="00DC7DF5">
        <w:t xml:space="preserve">. </w:t>
      </w:r>
    </w:p>
    <w:p w14:paraId="6A5B324C" w14:textId="455FD15B" w:rsidR="00527D83" w:rsidRDefault="0054312A" w:rsidP="00664439">
      <w:pPr>
        <w:pStyle w:val="ListParagraph"/>
        <w:numPr>
          <w:ilvl w:val="0"/>
          <w:numId w:val="12"/>
        </w:numPr>
        <w:spacing w:line="240" w:lineRule="auto"/>
        <w:ind w:left="714" w:hanging="357"/>
        <w:jc w:val="both"/>
      </w:pPr>
      <w:r>
        <w:lastRenderedPageBreak/>
        <w:t>Community-based c</w:t>
      </w:r>
      <w:r w:rsidR="00DC7DF5">
        <w:t>omplaints mechanisms must be culturally and gender sensitive</w:t>
      </w:r>
      <w:r w:rsidR="00967087">
        <w:t>,</w:t>
      </w:r>
      <w:r w:rsidR="003116E4">
        <w:t xml:space="preserve"> and</w:t>
      </w:r>
      <w:r w:rsidR="00DC7DF5">
        <w:t xml:space="preserve"> </w:t>
      </w:r>
      <w:r w:rsidR="002E08EB">
        <w:t>inclusive</w:t>
      </w:r>
      <w:r w:rsidR="00054A8C">
        <w:t xml:space="preserve"> to ensure no one is prevented from raising a concern</w:t>
      </w:r>
      <w:r w:rsidR="00967087">
        <w:t>. F</w:t>
      </w:r>
      <w:r w:rsidR="009D2D0F">
        <w:t>or example</w:t>
      </w:r>
      <w:r w:rsidR="00DC7DF5">
        <w:t xml:space="preserve">, available in local languages and </w:t>
      </w:r>
      <w:r w:rsidR="003116E4">
        <w:t>accessible to those who are most marginalised (</w:t>
      </w:r>
      <w:proofErr w:type="gramStart"/>
      <w:r w:rsidR="0019315C">
        <w:t>e.g.</w:t>
      </w:r>
      <w:proofErr w:type="gramEnd"/>
      <w:r w:rsidR="003116E4">
        <w:t xml:space="preserve"> people with disabilities)</w:t>
      </w:r>
      <w:r w:rsidR="00DC7DF5">
        <w:t>.</w:t>
      </w:r>
      <w:r w:rsidR="003116E4">
        <w:t xml:space="preserve"> </w:t>
      </w:r>
    </w:p>
    <w:p w14:paraId="6A5B324F" w14:textId="53BDB875" w:rsidR="00527D83" w:rsidRDefault="00DC7DF5" w:rsidP="00664439">
      <w:pPr>
        <w:pStyle w:val="ListParagraph"/>
        <w:numPr>
          <w:ilvl w:val="0"/>
          <w:numId w:val="12"/>
        </w:numPr>
        <w:spacing w:line="240" w:lineRule="auto"/>
        <w:ind w:left="714" w:hanging="357"/>
        <w:jc w:val="both"/>
      </w:pPr>
      <w:r>
        <w:t>Community</w:t>
      </w:r>
      <w:r w:rsidR="00501E44">
        <w:t>-based</w:t>
      </w:r>
      <w:r>
        <w:t xml:space="preserve"> complaints mechanisms should </w:t>
      </w:r>
      <w:r w:rsidR="0055733C">
        <w:t xml:space="preserve">be established in such a way to </w:t>
      </w:r>
      <w:r>
        <w:t xml:space="preserve">prevent </w:t>
      </w:r>
      <w:r w:rsidR="0055733C">
        <w:t>harm or</w:t>
      </w:r>
      <w:r>
        <w:t xml:space="preserve"> retaliation towards community members who report </w:t>
      </w:r>
      <w:r w:rsidR="0055733C">
        <w:t>concerns</w:t>
      </w:r>
      <w:r>
        <w:t xml:space="preserve">. </w:t>
      </w:r>
    </w:p>
    <w:p w14:paraId="7FB7F5A4" w14:textId="77777777" w:rsidR="00C5448D" w:rsidRDefault="00501E44" w:rsidP="00664439">
      <w:pPr>
        <w:pStyle w:val="ListParagraph"/>
        <w:numPr>
          <w:ilvl w:val="0"/>
          <w:numId w:val="12"/>
        </w:numPr>
        <w:spacing w:line="240" w:lineRule="auto"/>
        <w:ind w:left="714" w:hanging="357"/>
        <w:jc w:val="both"/>
      </w:pPr>
      <w:r>
        <w:t>Community-based c</w:t>
      </w:r>
      <w:r w:rsidR="007075DC">
        <w:t>omplaint</w:t>
      </w:r>
      <w:r w:rsidR="00D4557D">
        <w:t>s</w:t>
      </w:r>
      <w:r w:rsidR="007075DC">
        <w:t xml:space="preserve"> mechanisms must recognise the additional barriers to reporting allegations of sexual exploitation and abuse</w:t>
      </w:r>
      <w:r w:rsidR="0034273E">
        <w:t>, child abuse and abuse of adults at-risk,</w:t>
      </w:r>
      <w:r w:rsidR="0033504C">
        <w:t xml:space="preserve"> and</w:t>
      </w:r>
      <w:r w:rsidR="007075DC">
        <w:t xml:space="preserve"> ensure that</w:t>
      </w:r>
      <w:r w:rsidR="0034273E">
        <w:t xml:space="preserve"> all</w:t>
      </w:r>
      <w:r w:rsidR="007075DC">
        <w:t xml:space="preserve"> </w:t>
      </w:r>
      <w:r w:rsidR="00F35189">
        <w:t>complaints mechanisms are confidential</w:t>
      </w:r>
      <w:r w:rsidR="00995CC4">
        <w:t>.</w:t>
      </w:r>
      <w:r>
        <w:t xml:space="preserve"> </w:t>
      </w:r>
    </w:p>
    <w:p w14:paraId="0D78C2B7" w14:textId="16316337" w:rsidR="007075DC" w:rsidRDefault="00501E44" w:rsidP="00664439">
      <w:pPr>
        <w:pStyle w:val="ListParagraph"/>
        <w:numPr>
          <w:ilvl w:val="0"/>
          <w:numId w:val="12"/>
        </w:numPr>
        <w:spacing w:line="240" w:lineRule="auto"/>
        <w:ind w:left="714" w:hanging="357"/>
        <w:jc w:val="both"/>
      </w:pPr>
      <w:r>
        <w:t>Community-based c</w:t>
      </w:r>
      <w:r w:rsidR="00995CC4">
        <w:t>omplaints mechanisms must indicate that survivors will be respected and supported.</w:t>
      </w:r>
      <w:r w:rsidR="007075DC">
        <w:t xml:space="preserve"> </w:t>
      </w:r>
    </w:p>
    <w:p w14:paraId="09F064BE" w14:textId="4A7E11B9" w:rsidR="00353319" w:rsidRDefault="00353319" w:rsidP="00664439">
      <w:pPr>
        <w:pStyle w:val="ListParagraph"/>
        <w:numPr>
          <w:ilvl w:val="0"/>
          <w:numId w:val="12"/>
        </w:numPr>
        <w:spacing w:line="240" w:lineRule="auto"/>
        <w:ind w:left="714" w:hanging="357"/>
        <w:jc w:val="both"/>
      </w:pPr>
      <w:r>
        <w:t xml:space="preserve">Community- based complaints mechanisms indicate that all aid is free and will be provided in a way that respects the safety and dignity of community members. </w:t>
      </w:r>
    </w:p>
    <w:p w14:paraId="21924C28" w14:textId="484E976A" w:rsidR="005448E3" w:rsidRDefault="005448E3" w:rsidP="00664439">
      <w:pPr>
        <w:pStyle w:val="ListParagraph"/>
        <w:numPr>
          <w:ilvl w:val="0"/>
          <w:numId w:val="12"/>
        </w:numPr>
        <w:spacing w:line="240" w:lineRule="auto"/>
        <w:ind w:left="714" w:hanging="357"/>
        <w:jc w:val="both"/>
      </w:pPr>
      <w:r>
        <w:t xml:space="preserve">Awareness raising activities must be undertaken with communities to inform them of their right to report concerns, the different complaints mechanisms available and how </w:t>
      </w:r>
      <w:r w:rsidR="00EF2A81">
        <w:t xml:space="preserve">organisations manage reports. </w:t>
      </w:r>
      <w:r w:rsidR="00D67242">
        <w:t>Sessions should include discussions about sexual violence and the value of reporting to help challenge social norms and reduce stigma.</w:t>
      </w:r>
    </w:p>
    <w:p w14:paraId="39720991" w14:textId="6C9DAAE5" w:rsidR="001E758B" w:rsidRDefault="00B80EAC" w:rsidP="00664439">
      <w:pPr>
        <w:pStyle w:val="ListParagraph"/>
        <w:numPr>
          <w:ilvl w:val="0"/>
          <w:numId w:val="12"/>
        </w:numPr>
        <w:shd w:val="clear" w:color="auto" w:fill="A8D08D" w:themeFill="accent6" w:themeFillTint="99"/>
        <w:spacing w:line="240" w:lineRule="auto"/>
        <w:ind w:left="714" w:hanging="357"/>
        <w:jc w:val="both"/>
      </w:pPr>
      <w:r w:rsidRPr="007A19EC">
        <w:rPr>
          <w:noProof/>
          <w:highlight w:val="darkGreen"/>
          <w:shd w:val="clear" w:color="auto" w:fill="A8D08D" w:themeFill="accent6" w:themeFillTint="99"/>
        </w:rPr>
        <mc:AlternateContent>
          <mc:Choice Requires="wpg">
            <w:drawing>
              <wp:anchor distT="45720" distB="45720" distL="182880" distR="182880" simplePos="0" relativeHeight="251658241" behindDoc="0" locked="0" layoutInCell="1" allowOverlap="1" wp14:anchorId="690DF828" wp14:editId="147F07E7">
                <wp:simplePos x="0" y="0"/>
                <wp:positionH relativeFrom="margin">
                  <wp:align>right</wp:align>
                </wp:positionH>
                <wp:positionV relativeFrom="paragraph">
                  <wp:posOffset>619125</wp:posOffset>
                </wp:positionV>
                <wp:extent cx="5727700" cy="1390650"/>
                <wp:effectExtent l="0" t="0" r="6350" b="19050"/>
                <wp:wrapTopAndBottom/>
                <wp:docPr id="6" name="Group 6"/>
                <wp:cNvGraphicFramePr/>
                <a:graphic xmlns:a="http://schemas.openxmlformats.org/drawingml/2006/main">
                  <a:graphicData uri="http://schemas.microsoft.com/office/word/2010/wordprocessingGroup">
                    <wpg:wgp>
                      <wpg:cNvGrpSpPr/>
                      <wpg:grpSpPr>
                        <a:xfrm>
                          <a:off x="0" y="0"/>
                          <a:ext cx="5727700" cy="1390650"/>
                          <a:chOff x="0" y="0"/>
                          <a:chExt cx="3567448" cy="1263393"/>
                        </a:xfrm>
                      </wpg:grpSpPr>
                      <wps:wsp>
                        <wps:cNvPr id="7" name="Rectangle 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23242" w14:textId="77777777" w:rsidR="00DA021B" w:rsidRPr="00B96DF6" w:rsidRDefault="00DA021B" w:rsidP="00DA021B">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1" y="252696"/>
                            <a:ext cx="3561308" cy="101069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38EAAD9" w14:textId="5986A03E" w:rsidR="00DA021B" w:rsidRPr="006D1320" w:rsidRDefault="00DA021B" w:rsidP="00DA021B">
                              <w:pPr>
                                <w:pStyle w:val="Heading3"/>
                                <w:rPr>
                                  <w:rStyle w:val="IntenseEmphasis"/>
                                </w:rPr>
                              </w:pPr>
                              <w:bookmarkStart w:id="21" w:name="_Toc41669283"/>
                              <w:bookmarkStart w:id="22" w:name="_Toc42011525"/>
                              <w:bookmarkStart w:id="23" w:name="_Toc42067938"/>
                              <w:bookmarkStart w:id="24" w:name="_Toc42170698"/>
                              <w:bookmarkStart w:id="25" w:name="_Toc42176301"/>
                              <w:bookmarkStart w:id="26" w:name="_Toc42176814"/>
                              <w:bookmarkStart w:id="27" w:name="_Toc42178031"/>
                              <w:bookmarkStart w:id="28" w:name="_Toc42179326"/>
                              <w:bookmarkStart w:id="29" w:name="_Toc42253890"/>
                              <w:bookmarkStart w:id="30" w:name="_Toc42254393"/>
                              <w:r w:rsidRPr="006D1320">
                                <w:rPr>
                                  <w:rStyle w:val="IntenseEmphasis"/>
                                </w:rPr>
                                <w:t xml:space="preserve">In </w:t>
                              </w:r>
                              <w:r w:rsidRPr="006D1320">
                                <w:rPr>
                                  <w:rStyle w:val="IntenseEmphasis"/>
                                  <w:lang w:val="en-US"/>
                                </w:rPr>
                                <w:t xml:space="preserve">the Democratic Republic of Congo, the Congo Pilot Project of Save the Children saw 41 complaints of Sexual Exploitation and Abuse </w:t>
                              </w:r>
                              <w:r w:rsidR="00A75A7C">
                                <w:rPr>
                                  <w:rStyle w:val="IntenseEmphasis"/>
                                  <w:lang w:val="en-US"/>
                                </w:rPr>
                                <w:t xml:space="preserve">raised </w:t>
                              </w:r>
                              <w:r w:rsidRPr="006D1320">
                                <w:rPr>
                                  <w:rStyle w:val="IntenseEmphasis"/>
                                  <w:lang w:val="en-US"/>
                                </w:rPr>
                                <w:t xml:space="preserve">over a period of 8 months. These complaints included historical concerns which indicates that communities were </w:t>
                              </w:r>
                              <w:r w:rsidR="0052713A">
                                <w:rPr>
                                  <w:rStyle w:val="IntenseEmphasis"/>
                                  <w:lang w:val="en-US"/>
                                </w:rPr>
                                <w:t xml:space="preserve">made </w:t>
                              </w:r>
                              <w:r w:rsidRPr="006D1320">
                                <w:rPr>
                                  <w:rStyle w:val="IntenseEmphasis"/>
                                  <w:lang w:val="en-US"/>
                                </w:rPr>
                                <w:t xml:space="preserve">more aware of their rights and felt safer to access the </w:t>
                              </w:r>
                              <w:r w:rsidR="005B16E6" w:rsidRPr="006D1320">
                                <w:rPr>
                                  <w:rStyle w:val="IntenseEmphasis"/>
                                  <w:lang w:val="en-US"/>
                                </w:rPr>
                                <w:t>community-based</w:t>
                              </w:r>
                              <w:r w:rsidRPr="006D1320">
                                <w:rPr>
                                  <w:rStyle w:val="IntenseEmphasis"/>
                                  <w:lang w:val="en-US"/>
                                </w:rPr>
                                <w:t xml:space="preserve"> complaints mechanism.</w:t>
                              </w:r>
                              <w:bookmarkEnd w:id="21"/>
                              <w:bookmarkEnd w:id="22"/>
                              <w:bookmarkEnd w:id="23"/>
                              <w:bookmarkEnd w:id="24"/>
                              <w:bookmarkEnd w:id="25"/>
                              <w:bookmarkEnd w:id="26"/>
                              <w:bookmarkEnd w:id="27"/>
                              <w:bookmarkEnd w:id="28"/>
                              <w:bookmarkEnd w:id="29"/>
                              <w:bookmarkEnd w:id="30"/>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DF828" id="Group 6" o:spid="_x0000_s1029" style="position:absolute;left:0;text-align:left;margin-left:399.8pt;margin-top:48.75pt;width:451pt;height:109.5pt;z-index:251658241;mso-wrap-distance-left:14.4pt;mso-wrap-distance-top:3.6pt;mso-wrap-distance-right:14.4pt;mso-wrap-distance-bottom:3.6pt;mso-position-horizontal:right;mso-position-horizontal-relative:margin;mso-width-relative:margin;mso-height-relative:margin" coordsize="35674,1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">
                <v:rect id="Rectangle 7"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" fillcolor="#4472c4 [3204]" stroked="f" strokeweight="1pt">
                  <v:textbox>
                    <w:txbxContent>
                      <w:p w14:paraId="67C23242" w14:textId="77777777" w:rsidR="00DA021B" w:rsidRPr="00B96DF6" w:rsidRDefault="00DA021B" w:rsidP="00DA021B">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v:textbox>
                </v:rect>
                <v:shape id="Text Box 8" o:spid="_x0000_s1031" type="#_x0000_t202" style="position:absolute;top:2526;width:35613;height:1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" filled="f" strokecolor="#4472c4 [3204]" strokeweight=".5pt">
                  <v:textbox inset=",7.2pt,,0">
                    <w:txbxContent>
                      <w:p w14:paraId="238EAAD9" w14:textId="5986A03E" w:rsidR="00DA021B" w:rsidRPr="006D1320" w:rsidRDefault="00DA021B" w:rsidP="00DA021B">
                        <w:pPr>
                          <w:pStyle w:val="Heading3"/>
                          <w:rPr>
                            <w:rStyle w:val="IntenseEmphasis"/>
                          </w:rPr>
                        </w:pPr>
                        <w:bookmarkStart w:id="41" w:name="_Toc41669283"/>
                        <w:bookmarkStart w:id="42" w:name="_Toc42011525"/>
                        <w:bookmarkStart w:id="43" w:name="_Toc42067938"/>
                        <w:bookmarkStart w:id="44" w:name="_Toc42170698"/>
                        <w:bookmarkStart w:id="45" w:name="_Toc42176301"/>
                        <w:bookmarkStart w:id="46" w:name="_Toc42176814"/>
                        <w:bookmarkStart w:id="47" w:name="_Toc42178031"/>
                        <w:bookmarkStart w:id="48" w:name="_Toc42179326"/>
                        <w:bookmarkStart w:id="49" w:name="_Toc42253890"/>
                        <w:bookmarkStart w:id="50" w:name="_Toc42254393"/>
                        <w:r w:rsidRPr="006D1320">
                          <w:rPr>
                            <w:rStyle w:val="IntenseEmphasis"/>
                          </w:rPr>
                          <w:t xml:space="preserve">In </w:t>
                        </w:r>
                        <w:r w:rsidRPr="006D1320">
                          <w:rPr>
                            <w:rStyle w:val="IntenseEmphasis"/>
                            <w:lang w:val="en-US"/>
                          </w:rPr>
                          <w:t xml:space="preserve">the Democratic Republic of Congo, the Congo Pilot Project of Save the Children saw 41 complaints of Sexual Exploitation and Abuse </w:t>
                        </w:r>
                        <w:r w:rsidR="00A75A7C">
                          <w:rPr>
                            <w:rStyle w:val="IntenseEmphasis"/>
                            <w:lang w:val="en-US"/>
                          </w:rPr>
                          <w:t xml:space="preserve">raised </w:t>
                        </w:r>
                        <w:r w:rsidRPr="006D1320">
                          <w:rPr>
                            <w:rStyle w:val="IntenseEmphasis"/>
                            <w:lang w:val="en-US"/>
                          </w:rPr>
                          <w:t xml:space="preserve">over a period of 8 months. These complaints included historical concerns which indicates that communities were </w:t>
                        </w:r>
                        <w:r w:rsidR="0052713A">
                          <w:rPr>
                            <w:rStyle w:val="IntenseEmphasis"/>
                            <w:lang w:val="en-US"/>
                          </w:rPr>
                          <w:t xml:space="preserve">made </w:t>
                        </w:r>
                        <w:r w:rsidRPr="006D1320">
                          <w:rPr>
                            <w:rStyle w:val="IntenseEmphasis"/>
                            <w:lang w:val="en-US"/>
                          </w:rPr>
                          <w:t xml:space="preserve">more aware of their rights and felt safer to access the </w:t>
                        </w:r>
                        <w:r w:rsidR="005B16E6" w:rsidRPr="006D1320">
                          <w:rPr>
                            <w:rStyle w:val="IntenseEmphasis"/>
                            <w:lang w:val="en-US"/>
                          </w:rPr>
                          <w:t>community-based</w:t>
                        </w:r>
                        <w:r w:rsidRPr="006D1320">
                          <w:rPr>
                            <w:rStyle w:val="IntenseEmphasis"/>
                            <w:lang w:val="en-US"/>
                          </w:rPr>
                          <w:t xml:space="preserve"> complaints mechanism.</w:t>
                        </w:r>
                        <w:bookmarkEnd w:id="41"/>
                        <w:bookmarkEnd w:id="42"/>
                        <w:bookmarkEnd w:id="43"/>
                        <w:bookmarkEnd w:id="44"/>
                        <w:bookmarkEnd w:id="45"/>
                        <w:bookmarkEnd w:id="46"/>
                        <w:bookmarkEnd w:id="47"/>
                        <w:bookmarkEnd w:id="48"/>
                        <w:bookmarkEnd w:id="49"/>
                        <w:bookmarkEnd w:id="50"/>
                      </w:p>
                    </w:txbxContent>
                  </v:textbox>
                </v:shape>
                <w10:wrap type="topAndBottom" anchorx="margin"/>
              </v:group>
            </w:pict>
          </mc:Fallback>
        </mc:AlternateContent>
      </w:r>
      <w:r w:rsidR="00D709CF" w:rsidRPr="007A19EC">
        <w:rPr>
          <w:shd w:val="clear" w:color="auto" w:fill="A8D08D" w:themeFill="accent6" w:themeFillTint="99"/>
        </w:rPr>
        <w:t>All community</w:t>
      </w:r>
      <w:r w:rsidR="00823660" w:rsidRPr="007A19EC">
        <w:rPr>
          <w:shd w:val="clear" w:color="auto" w:fill="A8D08D" w:themeFill="accent6" w:themeFillTint="99"/>
        </w:rPr>
        <w:t>-based complaints</w:t>
      </w:r>
      <w:r w:rsidR="00D709CF" w:rsidRPr="007A19EC">
        <w:rPr>
          <w:shd w:val="clear" w:color="auto" w:fill="A8D08D" w:themeFill="accent6" w:themeFillTint="99"/>
        </w:rPr>
        <w:t xml:space="preserve"> mechanisms must</w:t>
      </w:r>
      <w:r w:rsidR="006D1320" w:rsidRPr="007A19EC">
        <w:rPr>
          <w:shd w:val="clear" w:color="auto" w:fill="A8D08D" w:themeFill="accent6" w:themeFillTint="99"/>
        </w:rPr>
        <w:t xml:space="preserve"> </w:t>
      </w:r>
      <w:r w:rsidR="00D709CF" w:rsidRPr="007A19EC">
        <w:rPr>
          <w:shd w:val="clear" w:color="auto" w:fill="A8D08D" w:themeFill="accent6" w:themeFillTint="99"/>
        </w:rPr>
        <w:t>be safe for communities to use during COVID 19 and should</w:t>
      </w:r>
      <w:r w:rsidR="006D1320" w:rsidRPr="007A19EC">
        <w:rPr>
          <w:shd w:val="clear" w:color="auto" w:fill="A8D08D" w:themeFill="accent6" w:themeFillTint="99"/>
        </w:rPr>
        <w:t xml:space="preserve"> </w:t>
      </w:r>
      <w:r w:rsidR="00D709CF" w:rsidRPr="007A19EC">
        <w:rPr>
          <w:shd w:val="clear" w:color="auto" w:fill="A8D08D" w:themeFill="accent6" w:themeFillTint="99"/>
        </w:rPr>
        <w:t>adhere to regulations on social distancing</w:t>
      </w:r>
      <w:r w:rsidR="009C6D08" w:rsidRPr="007A19EC">
        <w:rPr>
          <w:shd w:val="clear" w:color="auto" w:fill="A8D08D" w:themeFill="accent6" w:themeFillTint="99"/>
        </w:rPr>
        <w:t xml:space="preserve"> and</w:t>
      </w:r>
      <w:r w:rsidR="00BA707F">
        <w:rPr>
          <w:shd w:val="clear" w:color="auto" w:fill="A8D08D" w:themeFill="accent6" w:themeFillTint="99"/>
        </w:rPr>
        <w:t xml:space="preserve"> other</w:t>
      </w:r>
      <w:r w:rsidR="009C6D08" w:rsidRPr="007A19EC">
        <w:rPr>
          <w:shd w:val="clear" w:color="auto" w:fill="A8D08D" w:themeFill="accent6" w:themeFillTint="99"/>
        </w:rPr>
        <w:t xml:space="preserve"> </w:t>
      </w:r>
      <w:r w:rsidR="00FB4534" w:rsidRPr="007A19EC">
        <w:rPr>
          <w:shd w:val="clear" w:color="auto" w:fill="A8D08D" w:themeFill="accent6" w:themeFillTint="99"/>
        </w:rPr>
        <w:t>hygiene measures</w:t>
      </w:r>
      <w:r w:rsidR="00D709CF" w:rsidRPr="007A19EC">
        <w:rPr>
          <w:shd w:val="clear" w:color="auto" w:fill="A8D08D" w:themeFill="accent6" w:themeFillTint="99"/>
        </w:rPr>
        <w:t>.</w:t>
      </w:r>
    </w:p>
    <w:p w14:paraId="416DD506" w14:textId="77777777" w:rsidR="00E12E7B" w:rsidRDefault="00E12E7B" w:rsidP="00E12E7B">
      <w:pPr>
        <w:pStyle w:val="Heading1"/>
        <w:spacing w:before="0" w:after="160" w:line="240" w:lineRule="auto"/>
        <w:ind w:left="714"/>
        <w:contextualSpacing/>
        <w:jc w:val="both"/>
        <w:rPr>
          <w:rFonts w:eastAsia="Calibri"/>
        </w:rPr>
      </w:pPr>
      <w:bookmarkStart w:id="31" w:name="_Toc40967487"/>
      <w:bookmarkStart w:id="32" w:name="_Toc41020314"/>
    </w:p>
    <w:p w14:paraId="6A5B3250" w14:textId="66AE227C" w:rsidR="00527D83" w:rsidRDefault="00DC7DF5" w:rsidP="00664439">
      <w:pPr>
        <w:pStyle w:val="Heading1"/>
        <w:numPr>
          <w:ilvl w:val="0"/>
          <w:numId w:val="19"/>
        </w:numPr>
        <w:spacing w:before="0" w:after="160" w:line="240" w:lineRule="auto"/>
        <w:ind w:left="714" w:hanging="357"/>
        <w:contextualSpacing/>
        <w:jc w:val="both"/>
        <w:rPr>
          <w:rFonts w:eastAsia="Calibri"/>
        </w:rPr>
      </w:pPr>
      <w:bookmarkStart w:id="33" w:name="_Toc42254394"/>
      <w:r>
        <w:rPr>
          <w:rFonts w:eastAsia="Calibri"/>
        </w:rPr>
        <w:t>Inclusive Complaints Mechanisms</w:t>
      </w:r>
      <w:bookmarkEnd w:id="31"/>
      <w:bookmarkEnd w:id="32"/>
      <w:bookmarkEnd w:id="33"/>
    </w:p>
    <w:p w14:paraId="2C0928D4" w14:textId="1C414292" w:rsidR="00390BEA" w:rsidRPr="00390BEA" w:rsidRDefault="00D9622A" w:rsidP="00F14D93">
      <w:pPr>
        <w:spacing w:line="250" w:lineRule="auto"/>
        <w:jc w:val="both"/>
      </w:pPr>
      <w:r>
        <w:t xml:space="preserve">At ActionAid, we are committed to amplifying the voice and agency of marginalised </w:t>
      </w:r>
      <w:r w:rsidR="00E4513A">
        <w:t xml:space="preserve">and oppressed </w:t>
      </w:r>
      <w:r>
        <w:t>communities</w:t>
      </w:r>
      <w:r w:rsidR="00253A1E">
        <w:t xml:space="preserve">. </w:t>
      </w:r>
      <w:r w:rsidR="00982295">
        <w:t xml:space="preserve">As part of this, we must ensure that </w:t>
      </w:r>
      <w:r w:rsidR="0074586C">
        <w:t>community-based</w:t>
      </w:r>
      <w:r w:rsidR="00982295">
        <w:t xml:space="preserve"> complaints mechanisms are inclusive and enable anyone to raise a concern.</w:t>
      </w:r>
      <w:r w:rsidR="00047ED2">
        <w:t xml:space="preserve"> </w:t>
      </w:r>
    </w:p>
    <w:p w14:paraId="6A5B3252" w14:textId="2B4DFF06" w:rsidR="00527D83" w:rsidRDefault="00DC7DF5" w:rsidP="00664439">
      <w:pPr>
        <w:pStyle w:val="ListParagraph"/>
        <w:numPr>
          <w:ilvl w:val="0"/>
          <w:numId w:val="12"/>
        </w:numPr>
        <w:spacing w:line="240" w:lineRule="auto"/>
        <w:ind w:left="714" w:hanging="357"/>
        <w:jc w:val="both"/>
      </w:pPr>
      <w:r>
        <w:t xml:space="preserve">A variety of mechanisms and channels must be available for communities including suggestion boxes, hotlines, no dial chats, </w:t>
      </w:r>
      <w:r w:rsidR="00CD10FA">
        <w:t>SMS systems</w:t>
      </w:r>
      <w:r>
        <w:t xml:space="preserve"> and help desks. </w:t>
      </w:r>
      <w:r w:rsidRPr="007A19EC">
        <w:rPr>
          <w:shd w:val="clear" w:color="auto" w:fill="A8D08D" w:themeFill="accent6" w:themeFillTint="99"/>
        </w:rPr>
        <w:t>During COVID 19, helpdesks are to adhere to social distancing and health regulations</w:t>
      </w:r>
      <w:r w:rsidR="003F71FB">
        <w:rPr>
          <w:shd w:val="clear" w:color="auto" w:fill="A8D08D" w:themeFill="accent6" w:themeFillTint="99"/>
        </w:rPr>
        <w:t>.</w:t>
      </w:r>
      <w:r w:rsidRPr="001E758B">
        <w:t xml:space="preserve"> It is critical that communities have a variety of ways of reporting, </w:t>
      </w:r>
      <w:r w:rsidR="003F71FB">
        <w:t>as this helps to ensure that people from diverse groups have options which are more tailored to their needs.</w:t>
      </w:r>
      <w:r w:rsidR="00B542AD" w:rsidRPr="001E758B">
        <w:t xml:space="preserve"> </w:t>
      </w:r>
    </w:p>
    <w:p w14:paraId="7FA0900A" w14:textId="69A22273" w:rsidR="00976CA7" w:rsidRDefault="004834D5" w:rsidP="00664439">
      <w:pPr>
        <w:pStyle w:val="ListParagraph"/>
        <w:numPr>
          <w:ilvl w:val="0"/>
          <w:numId w:val="12"/>
        </w:numPr>
        <w:spacing w:line="240" w:lineRule="auto"/>
        <w:ind w:left="714" w:hanging="357"/>
        <w:jc w:val="both"/>
      </w:pPr>
      <w:r>
        <w:lastRenderedPageBreak/>
        <w:t>Community-based c</w:t>
      </w:r>
      <w:r w:rsidR="00976CA7">
        <w:t xml:space="preserve">omplaints mechanisms </w:t>
      </w:r>
      <w:r>
        <w:t xml:space="preserve">must be </w:t>
      </w:r>
      <w:r w:rsidR="00E2536E">
        <w:t xml:space="preserve">accessible to groups that are traditionally marginalised (for example, </w:t>
      </w:r>
      <w:r w:rsidR="00DB12D0">
        <w:t xml:space="preserve">people with disabilities, people from minority ethnic groups, older people, </w:t>
      </w:r>
      <w:r w:rsidR="007300FD">
        <w:t xml:space="preserve">people from the </w:t>
      </w:r>
      <w:r w:rsidR="00DB12D0">
        <w:t>LGBTQI communit</w:t>
      </w:r>
      <w:r w:rsidR="007300FD">
        <w:t>y</w:t>
      </w:r>
      <w:r w:rsidR="00DB12D0">
        <w:t>)</w:t>
      </w:r>
      <w:r w:rsidR="00AB3A22">
        <w:t xml:space="preserve">. </w:t>
      </w:r>
      <w:r w:rsidR="00D120D1">
        <w:t>These groups must be consulted when creating complaints mechanisms, their needs and views must be integrated into the design of mechanisms, and specific mechanisms should be developed for them.</w:t>
      </w:r>
      <w:r w:rsidR="00B70D35">
        <w:t xml:space="preserve"> </w:t>
      </w:r>
    </w:p>
    <w:p w14:paraId="6A5B3256" w14:textId="1ADF7AD1" w:rsidR="00527D83" w:rsidRDefault="00790AE9" w:rsidP="00664439">
      <w:pPr>
        <w:pStyle w:val="ListParagraph"/>
        <w:numPr>
          <w:ilvl w:val="0"/>
          <w:numId w:val="12"/>
        </w:numPr>
        <w:spacing w:line="240" w:lineRule="auto"/>
        <w:ind w:left="714" w:hanging="357"/>
        <w:jc w:val="both"/>
      </w:pPr>
      <w:r>
        <w:t>Community-based c</w:t>
      </w:r>
      <w:r w:rsidR="004B4028">
        <w:t xml:space="preserve">omplaints mechanisms are developed for people with diverse literacy </w:t>
      </w:r>
      <w:r w:rsidR="002B21C9">
        <w:t>capabilities and</w:t>
      </w:r>
      <w:r w:rsidR="004B4028">
        <w:t xml:space="preserve"> recognis</w:t>
      </w:r>
      <w:r w:rsidR="00184710">
        <w:t>e</w:t>
      </w:r>
      <w:r w:rsidR="004B4028">
        <w:t xml:space="preserve"> </w:t>
      </w:r>
      <w:r w:rsidR="00195211">
        <w:t xml:space="preserve">different </w:t>
      </w:r>
      <w:r w:rsidR="004B4028">
        <w:t>social contexts (</w:t>
      </w:r>
      <w:proofErr w:type="gramStart"/>
      <w:r w:rsidR="00085BB6">
        <w:t>e.g.</w:t>
      </w:r>
      <w:proofErr w:type="gramEnd"/>
      <w:r w:rsidR="004B4028">
        <w:t xml:space="preserve"> </w:t>
      </w:r>
      <w:r w:rsidR="00DC6CFF">
        <w:t xml:space="preserve">non-written options for communities </w:t>
      </w:r>
      <w:r w:rsidR="004C55C7">
        <w:t xml:space="preserve">where </w:t>
      </w:r>
      <w:r w:rsidR="00E1058A">
        <w:t>writing is not the main form of communication)</w:t>
      </w:r>
      <w:r w:rsidR="004C55C7">
        <w:t>.</w:t>
      </w:r>
    </w:p>
    <w:p w14:paraId="6A5B3257" w14:textId="7C92EF0E" w:rsidR="00527D83" w:rsidRPr="001E758B" w:rsidRDefault="00DC7DF5" w:rsidP="00664439">
      <w:pPr>
        <w:pStyle w:val="ListParagraph"/>
        <w:numPr>
          <w:ilvl w:val="0"/>
          <w:numId w:val="12"/>
        </w:numPr>
        <w:spacing w:line="240" w:lineRule="auto"/>
        <w:ind w:left="714" w:hanging="357"/>
        <w:jc w:val="both"/>
      </w:pPr>
      <w:r w:rsidRPr="001E758B">
        <w:t xml:space="preserve">SHEA and Safeguarding Focal Points must work with relevant teams to ensure that any </w:t>
      </w:r>
      <w:r w:rsidR="00213143" w:rsidRPr="001E758B">
        <w:t xml:space="preserve">community-based </w:t>
      </w:r>
      <w:r w:rsidRPr="001E758B">
        <w:t>complaints mechanisms are accessible, inclusive, survivor-centred, and relevant to the local context (</w:t>
      </w:r>
      <w:proofErr w:type="gramStart"/>
      <w:r w:rsidRPr="001E758B">
        <w:t>e.g.</w:t>
      </w:r>
      <w:proofErr w:type="gramEnd"/>
      <w:r w:rsidRPr="001E758B">
        <w:t xml:space="preserve"> to ensure that people with disabilities are able to access complaints mechanisms). </w:t>
      </w:r>
    </w:p>
    <w:p w14:paraId="3064421C" w14:textId="6DB20049" w:rsidR="008A24A9" w:rsidRDefault="008A24A9" w:rsidP="00664439">
      <w:pPr>
        <w:pStyle w:val="ListParagraph"/>
        <w:numPr>
          <w:ilvl w:val="0"/>
          <w:numId w:val="12"/>
        </w:numPr>
        <w:spacing w:line="240" w:lineRule="auto"/>
        <w:ind w:left="714" w:hanging="357"/>
        <w:jc w:val="both"/>
      </w:pPr>
      <w:r>
        <w:t xml:space="preserve">Staff managing complaints procedures must </w:t>
      </w:r>
      <w:r w:rsidR="00323AC0">
        <w:t xml:space="preserve">be trained to ensure they </w:t>
      </w:r>
      <w:r>
        <w:t xml:space="preserve">have the skills and competencies to take complaints of </w:t>
      </w:r>
      <w:r w:rsidR="00213143">
        <w:t xml:space="preserve">abuse and exploitation </w:t>
      </w:r>
      <w:r w:rsidR="00FC21B9">
        <w:t>f</w:t>
      </w:r>
      <w:r>
        <w:t xml:space="preserve">rom </w:t>
      </w:r>
      <w:r w:rsidR="00FA7D78">
        <w:t>at risk</w:t>
      </w:r>
      <w:r>
        <w:t xml:space="preserve"> groups </w:t>
      </w:r>
      <w:r w:rsidR="00BE1F58">
        <w:t xml:space="preserve">and that they do this with sensitivity and care, and do not </w:t>
      </w:r>
      <w:r w:rsidR="00432F8E">
        <w:t>bring any bias or prejudice to those interactions</w:t>
      </w:r>
      <w:r>
        <w:t xml:space="preserve">. </w:t>
      </w:r>
    </w:p>
    <w:p w14:paraId="6A5B3258" w14:textId="181EB0F4" w:rsidR="00527D83" w:rsidRPr="001E758B" w:rsidRDefault="00DC7DF5" w:rsidP="00664439">
      <w:pPr>
        <w:pStyle w:val="ListParagraph"/>
        <w:numPr>
          <w:ilvl w:val="0"/>
          <w:numId w:val="12"/>
        </w:numPr>
        <w:spacing w:line="240" w:lineRule="auto"/>
        <w:ind w:left="714" w:hanging="357"/>
        <w:jc w:val="both"/>
      </w:pPr>
      <w:r w:rsidRPr="001E758B">
        <w:t xml:space="preserve">Staff should work in a participatory way with children and young people to build </w:t>
      </w:r>
      <w:r w:rsidR="00213143" w:rsidRPr="001E758B">
        <w:t xml:space="preserve">community-based </w:t>
      </w:r>
      <w:r w:rsidRPr="001E758B">
        <w:t>complaints mechanisms that are sa</w:t>
      </w:r>
      <w:r w:rsidR="002227ED" w:rsidRPr="001E758B">
        <w:t>f</w:t>
      </w:r>
      <w:r w:rsidRPr="001E758B">
        <w:t xml:space="preserve">e and accessible for them to use. Children and young people must have a voice in how safe spaces are created. </w:t>
      </w:r>
    </w:p>
    <w:p w14:paraId="6A5B325B" w14:textId="3BA4C709" w:rsidR="00527D83" w:rsidRPr="00413FAD" w:rsidRDefault="00D57F8B" w:rsidP="00664439">
      <w:pPr>
        <w:pStyle w:val="ListParagraph"/>
        <w:numPr>
          <w:ilvl w:val="0"/>
          <w:numId w:val="12"/>
        </w:numPr>
        <w:spacing w:line="240" w:lineRule="auto"/>
        <w:ind w:left="714" w:hanging="357"/>
        <w:jc w:val="both"/>
      </w:pPr>
      <w:r w:rsidRPr="001E758B">
        <w:t>Awareness raising activities must be carried out</w:t>
      </w:r>
      <w:r w:rsidRPr="001E758B" w:rsidDel="00D57F8B">
        <w:t xml:space="preserve"> </w:t>
      </w:r>
      <w:r w:rsidR="00AF5C2B">
        <w:t xml:space="preserve">to people from marginalised or excluded groups to ensure they are aware of their right to report </w:t>
      </w:r>
      <w:proofErr w:type="gramStart"/>
      <w:r w:rsidR="00AF5C2B">
        <w:t>concerns,</w:t>
      </w:r>
      <w:r w:rsidR="00D34ADE">
        <w:t xml:space="preserve"> and</w:t>
      </w:r>
      <w:proofErr w:type="gramEnd"/>
      <w:r w:rsidR="00D34ADE">
        <w:t xml:space="preserve"> reminded of</w:t>
      </w:r>
      <w:r w:rsidR="00AF5C2B">
        <w:t xml:space="preserve"> </w:t>
      </w:r>
      <w:r w:rsidR="00DC7DF5" w:rsidRPr="001E758B">
        <w:t>what behaviour is and is not appropriate</w:t>
      </w:r>
      <w:r w:rsidR="00AF5C2B">
        <w:t xml:space="preserve"> from AA staff and partners</w:t>
      </w:r>
      <w:r w:rsidR="00D34ADE">
        <w:t>.</w:t>
      </w:r>
    </w:p>
    <w:p w14:paraId="63223900" w14:textId="634EA2F2" w:rsidR="006A0EA0" w:rsidRDefault="004E75DC" w:rsidP="004C157D">
      <w:pPr>
        <w:autoSpaceDE w:val="0"/>
        <w:spacing w:line="240" w:lineRule="auto"/>
        <w:ind w:left="714" w:hanging="357"/>
        <w:contextualSpacing/>
        <w:jc w:val="both"/>
        <w:rPr>
          <w:rStyle w:val="Heading1Char"/>
          <w:rFonts w:eastAsia="Calibri"/>
        </w:rPr>
      </w:pPr>
      <w:r>
        <w:rPr>
          <w:noProof/>
          <w:vertAlign w:val="superscript"/>
        </w:rPr>
        <w:drawing>
          <wp:inline distT="0" distB="0" distL="0" distR="0" wp14:anchorId="173F1BF6" wp14:editId="685EE528">
            <wp:extent cx="5711540" cy="1849120"/>
            <wp:effectExtent l="0" t="0" r="381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28475" cy="1854603"/>
                    </a:xfrm>
                    <a:prstGeom prst="rect">
                      <a:avLst/>
                    </a:prstGeom>
                    <a:noFill/>
                    <a:ln>
                      <a:noFill/>
                      <a:prstDash/>
                    </a:ln>
                  </pic:spPr>
                </pic:pic>
              </a:graphicData>
            </a:graphic>
          </wp:inline>
        </w:drawing>
      </w:r>
      <w:bookmarkStart w:id="34" w:name="_Toc40448755"/>
      <w:bookmarkStart w:id="35" w:name="_Toc41020315"/>
    </w:p>
    <w:p w14:paraId="4032AE1D" w14:textId="77777777" w:rsidR="006A0EA0" w:rsidRDefault="006A0EA0" w:rsidP="004C157D">
      <w:pPr>
        <w:autoSpaceDE w:val="0"/>
        <w:spacing w:line="240" w:lineRule="auto"/>
        <w:ind w:left="714" w:hanging="357"/>
        <w:contextualSpacing/>
        <w:jc w:val="both"/>
        <w:rPr>
          <w:rStyle w:val="Heading1Char"/>
          <w:rFonts w:eastAsia="Calibri"/>
        </w:rPr>
      </w:pPr>
    </w:p>
    <w:p w14:paraId="690AB6BA" w14:textId="500744BA" w:rsidR="00115FEA" w:rsidRDefault="00115FEA" w:rsidP="00115FEA">
      <w:pPr>
        <w:pStyle w:val="Heading1"/>
        <w:numPr>
          <w:ilvl w:val="0"/>
          <w:numId w:val="19"/>
        </w:numPr>
        <w:spacing w:before="0" w:after="160" w:line="240" w:lineRule="auto"/>
        <w:ind w:left="714" w:hanging="357"/>
        <w:contextualSpacing/>
        <w:jc w:val="both"/>
        <w:rPr>
          <w:rFonts w:eastAsia="Calibri"/>
        </w:rPr>
      </w:pPr>
      <w:bookmarkStart w:id="36" w:name="_Toc42254395"/>
      <w:bookmarkEnd w:id="34"/>
      <w:bookmarkEnd w:id="35"/>
      <w:r>
        <w:rPr>
          <w:rFonts w:eastAsia="Calibri"/>
        </w:rPr>
        <w:t>Key Stages in Developing Complaints Mechanisms</w:t>
      </w:r>
      <w:bookmarkEnd w:id="36"/>
    </w:p>
    <w:p w14:paraId="0E0BFEC3" w14:textId="73923023" w:rsidR="006A134F" w:rsidRDefault="00D552CD" w:rsidP="004C157D">
      <w:pPr>
        <w:shd w:val="clear" w:color="auto" w:fill="A8D08D" w:themeFill="accent6" w:themeFillTint="99"/>
        <w:spacing w:line="240" w:lineRule="auto"/>
        <w:ind w:left="714" w:hanging="357"/>
        <w:jc w:val="both"/>
      </w:pPr>
      <w:r>
        <w:t>The following points should be considered in</w:t>
      </w:r>
      <w:r w:rsidR="00DC7DF5">
        <w:t xml:space="preserve"> developing </w:t>
      </w:r>
      <w:r w:rsidR="00955944">
        <w:t>community-based</w:t>
      </w:r>
      <w:r w:rsidR="00682FE2">
        <w:t xml:space="preserve"> </w:t>
      </w:r>
      <w:r w:rsidR="00DC7DF5">
        <w:t>complaints mechanisms</w:t>
      </w:r>
      <w:r>
        <w:t xml:space="preserve">. </w:t>
      </w:r>
      <w:r w:rsidR="00BA7E87">
        <w:t>They will help</w:t>
      </w:r>
      <w:r w:rsidR="00DC7DF5">
        <w:t xml:space="preserve"> ensure that</w:t>
      </w:r>
      <w:r w:rsidR="006D1320">
        <w:t xml:space="preserve"> </w:t>
      </w:r>
      <w:r w:rsidR="001409D0">
        <w:t>any</w:t>
      </w:r>
      <w:r w:rsidR="006D1320">
        <w:t xml:space="preserve"> </w:t>
      </w:r>
      <w:r w:rsidR="00FE6345">
        <w:t xml:space="preserve">complaints mechanisms established or modified during </w:t>
      </w:r>
      <w:r w:rsidR="00682FE2">
        <w:t xml:space="preserve">ActionAid’s </w:t>
      </w:r>
      <w:r w:rsidR="00DC7DF5">
        <w:t xml:space="preserve">COVID 19 </w:t>
      </w:r>
      <w:r w:rsidR="001409D0">
        <w:t xml:space="preserve">response </w:t>
      </w:r>
      <w:r w:rsidR="00FE6345">
        <w:t xml:space="preserve">are safe </w:t>
      </w:r>
      <w:r w:rsidR="00D72AAE">
        <w:t>to use</w:t>
      </w:r>
      <w:r w:rsidR="00546340">
        <w:t xml:space="preserve">: </w:t>
      </w:r>
    </w:p>
    <w:p w14:paraId="59695D6E" w14:textId="77777777" w:rsidR="00B42421" w:rsidRDefault="00B42421" w:rsidP="004C157D">
      <w:pPr>
        <w:spacing w:line="240" w:lineRule="auto"/>
        <w:ind w:left="714" w:hanging="357"/>
        <w:contextualSpacing/>
        <w:jc w:val="both"/>
        <w:rPr>
          <w:rStyle w:val="IntenseReference"/>
        </w:rPr>
      </w:pPr>
    </w:p>
    <w:p w14:paraId="6C37F78F" w14:textId="312AFE45" w:rsidR="00BF0669" w:rsidRDefault="00BF0669" w:rsidP="004C157D">
      <w:pPr>
        <w:spacing w:line="240" w:lineRule="auto"/>
        <w:ind w:left="714" w:hanging="357"/>
        <w:contextualSpacing/>
        <w:jc w:val="both"/>
        <w:rPr>
          <w:rStyle w:val="IntenseReference"/>
        </w:rPr>
      </w:pPr>
      <w:r>
        <w:rPr>
          <w:rStyle w:val="IntenseReference"/>
        </w:rPr>
        <w:lastRenderedPageBreak/>
        <w:t>Preparedness/needs assessment:</w:t>
      </w:r>
    </w:p>
    <w:p w14:paraId="5FF1639A" w14:textId="4531B8EA" w:rsidR="00E43A84" w:rsidRPr="001E758B" w:rsidRDefault="00E43A84"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1E758B">
        <w:rPr>
          <w:rFonts w:eastAsia="Times New Roman"/>
          <w:lang w:val="en-US"/>
        </w:rPr>
        <w:t xml:space="preserve">Gather information on the </w:t>
      </w:r>
      <w:r w:rsidR="00803328" w:rsidRPr="001E758B">
        <w:rPr>
          <w:rFonts w:eastAsia="Times New Roman"/>
          <w:lang w:val="en-US"/>
        </w:rPr>
        <w:t xml:space="preserve">local </w:t>
      </w:r>
      <w:r w:rsidRPr="001E758B">
        <w:rPr>
          <w:rFonts w:eastAsia="Times New Roman"/>
          <w:lang w:val="en-US"/>
        </w:rPr>
        <w:t xml:space="preserve">environment and existing community engagement and feedback channels. </w:t>
      </w:r>
    </w:p>
    <w:p w14:paraId="1BA1ADEE" w14:textId="6899C983" w:rsidR="00E43A84" w:rsidRPr="001E758B" w:rsidRDefault="00935BA8"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Pr>
          <w:rFonts w:eastAsia="Times New Roman"/>
          <w:lang w:val="en-US"/>
        </w:rPr>
        <w:t xml:space="preserve">Use participatory tools to </w:t>
      </w:r>
      <w:r w:rsidR="003259C4">
        <w:rPr>
          <w:rFonts w:eastAsia="Times New Roman"/>
          <w:lang w:val="en-US"/>
        </w:rPr>
        <w:t xml:space="preserve">engage with communities on their needs and what complaints mechanisms are required. </w:t>
      </w:r>
      <w:r w:rsidR="006358A0">
        <w:rPr>
          <w:rFonts w:eastAsia="Times New Roman"/>
          <w:lang w:val="en-US"/>
        </w:rPr>
        <w:t xml:space="preserve">Carry out early awareness raising sessions to inform </w:t>
      </w:r>
      <w:r w:rsidR="00E43A84" w:rsidRPr="001E758B">
        <w:rPr>
          <w:rFonts w:eastAsia="Times New Roman"/>
          <w:lang w:val="en-US"/>
        </w:rPr>
        <w:t>communit</w:t>
      </w:r>
      <w:r w:rsidR="006358A0">
        <w:rPr>
          <w:rFonts w:eastAsia="Times New Roman"/>
          <w:lang w:val="en-US"/>
        </w:rPr>
        <w:t>ies</w:t>
      </w:r>
      <w:r w:rsidR="00E43A84" w:rsidRPr="001E758B">
        <w:rPr>
          <w:rFonts w:eastAsia="Times New Roman"/>
          <w:lang w:val="en-US"/>
        </w:rPr>
        <w:t xml:space="preserve"> on their rights, the role of complaints mechanisms as part of wider accountability measures, and </w:t>
      </w:r>
      <w:r w:rsidR="00673FEA" w:rsidRPr="001E758B">
        <w:rPr>
          <w:rFonts w:eastAsia="Times New Roman"/>
          <w:lang w:val="en-US"/>
        </w:rPr>
        <w:t>A</w:t>
      </w:r>
      <w:r w:rsidR="00546340" w:rsidRPr="001E758B">
        <w:rPr>
          <w:rFonts w:eastAsia="Times New Roman"/>
          <w:lang w:val="en-US"/>
        </w:rPr>
        <w:t>ctionAid</w:t>
      </w:r>
      <w:r w:rsidR="00340808" w:rsidRPr="001E758B">
        <w:rPr>
          <w:rFonts w:eastAsia="Times New Roman"/>
          <w:lang w:val="en-US"/>
        </w:rPr>
        <w:t>’s positive view of</w:t>
      </w:r>
      <w:r w:rsidR="00546340" w:rsidRPr="001E758B">
        <w:rPr>
          <w:rFonts w:eastAsia="Times New Roman"/>
          <w:lang w:val="en-US"/>
        </w:rPr>
        <w:t xml:space="preserve"> </w:t>
      </w:r>
      <w:r w:rsidR="00673FEA" w:rsidRPr="001E758B">
        <w:rPr>
          <w:rFonts w:eastAsia="Times New Roman"/>
          <w:lang w:val="en-US"/>
        </w:rPr>
        <w:t>complaints</w:t>
      </w:r>
      <w:r w:rsidR="00340808" w:rsidRPr="001E758B">
        <w:rPr>
          <w:rFonts w:eastAsia="Times New Roman"/>
          <w:lang w:val="en-US"/>
        </w:rPr>
        <w:t xml:space="preserve"> and feedback</w:t>
      </w:r>
      <w:r w:rsidR="00E43A84" w:rsidRPr="001E758B">
        <w:rPr>
          <w:rFonts w:eastAsia="Times New Roman"/>
          <w:lang w:val="en-US"/>
        </w:rPr>
        <w:t>.</w:t>
      </w:r>
      <w:r w:rsidR="00CB439E" w:rsidRPr="001E758B">
        <w:rPr>
          <w:rFonts w:eastAsia="Times New Roman"/>
          <w:lang w:val="en-US"/>
        </w:rPr>
        <w:t xml:space="preserve"> </w:t>
      </w:r>
    </w:p>
    <w:p w14:paraId="1E4653CA" w14:textId="75B3B34C" w:rsidR="002D6C95" w:rsidRPr="001E758B" w:rsidRDefault="000B3356"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1E758B">
        <w:rPr>
          <w:rFonts w:eastAsia="Times New Roman"/>
          <w:lang w:val="en-US"/>
        </w:rPr>
        <w:t xml:space="preserve">Ensure that any plans to develop complaints mechanisms engage early with wider </w:t>
      </w:r>
      <w:r w:rsidR="00F65377" w:rsidRPr="001E758B">
        <w:rPr>
          <w:rFonts w:eastAsia="Times New Roman"/>
          <w:lang w:val="en-US"/>
        </w:rPr>
        <w:t xml:space="preserve">systems </w:t>
      </w:r>
      <w:proofErr w:type="gramStart"/>
      <w:r w:rsidR="00035707" w:rsidRPr="001E758B">
        <w:rPr>
          <w:rFonts w:eastAsia="Times New Roman"/>
          <w:lang w:val="en-US"/>
        </w:rPr>
        <w:t>e.g.</w:t>
      </w:r>
      <w:proofErr w:type="gramEnd"/>
      <w:r w:rsidR="00F65377" w:rsidRPr="001E758B">
        <w:rPr>
          <w:rFonts w:eastAsia="Times New Roman"/>
          <w:lang w:val="en-US"/>
        </w:rPr>
        <w:t xml:space="preserve"> local justice systems, local </w:t>
      </w:r>
      <w:r w:rsidR="00DC7DF5" w:rsidRPr="001E758B">
        <w:rPr>
          <w:rFonts w:eastAsia="Times New Roman"/>
          <w:lang w:val="en-US"/>
        </w:rPr>
        <w:t>government</w:t>
      </w:r>
      <w:r w:rsidR="00F65377" w:rsidRPr="001E758B">
        <w:rPr>
          <w:rFonts w:eastAsia="Times New Roman"/>
          <w:lang w:val="en-US"/>
        </w:rPr>
        <w:t xml:space="preserve"> processes</w:t>
      </w:r>
      <w:r w:rsidR="00333C72" w:rsidRPr="001E758B">
        <w:rPr>
          <w:rFonts w:eastAsia="Times New Roman"/>
          <w:lang w:val="en-US"/>
        </w:rPr>
        <w:t>.</w:t>
      </w:r>
    </w:p>
    <w:p w14:paraId="1580CC61" w14:textId="1B07AABC" w:rsidR="00E533BE" w:rsidRPr="006D1320" w:rsidRDefault="00E533BE"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1E758B">
        <w:rPr>
          <w:rFonts w:eastAsia="Times New Roman"/>
          <w:lang w:val="en-US"/>
        </w:rPr>
        <w:t xml:space="preserve">Carry out Risk Assessments to ensure that any planned community-based complaints mechanisms would not put individuals at risk of harm and identifies </w:t>
      </w:r>
      <w:r w:rsidR="000D369C">
        <w:rPr>
          <w:rFonts w:eastAsia="Times New Roman"/>
          <w:lang w:val="en-US"/>
        </w:rPr>
        <w:t xml:space="preserve">where </w:t>
      </w:r>
      <w:r w:rsidRPr="001E758B">
        <w:rPr>
          <w:rFonts w:eastAsia="Times New Roman"/>
          <w:lang w:val="en-US"/>
        </w:rPr>
        <w:t>the</w:t>
      </w:r>
      <w:r w:rsidR="000D369C">
        <w:rPr>
          <w:rFonts w:eastAsia="Times New Roman"/>
          <w:lang w:val="en-US"/>
        </w:rPr>
        <w:t>re is</w:t>
      </w:r>
      <w:r w:rsidRPr="001E758B">
        <w:rPr>
          <w:rFonts w:eastAsia="Times New Roman"/>
          <w:lang w:val="en-US"/>
        </w:rPr>
        <w:t xml:space="preserve"> risk of sexual exploitation and abuse taking place. The findings of needs assessments should be shared with the community. </w:t>
      </w:r>
    </w:p>
    <w:p w14:paraId="28BED92F" w14:textId="6FDC9DA1" w:rsidR="002D6C95" w:rsidRPr="001E758B" w:rsidRDefault="0023402C"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7A19EC">
        <w:rPr>
          <w:rFonts w:eastAsia="Times New Roman"/>
          <w:shd w:val="clear" w:color="auto" w:fill="A8D08D" w:themeFill="accent6" w:themeFillTint="99"/>
          <w:lang w:val="en-US"/>
        </w:rPr>
        <w:t xml:space="preserve">Staff and partners developing community complaints channels </w:t>
      </w:r>
      <w:r w:rsidR="00F63FD6" w:rsidRPr="007A19EC">
        <w:rPr>
          <w:rFonts w:eastAsia="Times New Roman"/>
          <w:shd w:val="clear" w:color="auto" w:fill="A8D08D" w:themeFill="accent6" w:themeFillTint="99"/>
          <w:lang w:val="en-US"/>
        </w:rPr>
        <w:t xml:space="preserve">should </w:t>
      </w:r>
      <w:r w:rsidRPr="007A19EC">
        <w:rPr>
          <w:rFonts w:eastAsia="Times New Roman"/>
          <w:shd w:val="clear" w:color="auto" w:fill="A8D08D" w:themeFill="accent6" w:themeFillTint="99"/>
          <w:lang w:val="en-US"/>
        </w:rPr>
        <w:t>identify the best possible way</w:t>
      </w:r>
      <w:r w:rsidR="00F63FD6" w:rsidRPr="007A19EC">
        <w:rPr>
          <w:rFonts w:eastAsia="Times New Roman"/>
          <w:shd w:val="clear" w:color="auto" w:fill="A8D08D" w:themeFill="accent6" w:themeFillTint="99"/>
          <w:lang w:val="en-US"/>
        </w:rPr>
        <w:t>s</w:t>
      </w:r>
      <w:r w:rsidRPr="007A19EC">
        <w:rPr>
          <w:rFonts w:eastAsia="Times New Roman"/>
          <w:shd w:val="clear" w:color="auto" w:fill="A8D08D" w:themeFill="accent6" w:themeFillTint="99"/>
          <w:lang w:val="en-US"/>
        </w:rPr>
        <w:t xml:space="preserve"> to promote community participation in safe and hygienic ways during the pandemic so that processes do not put anyone at risk of contracting COVID 19</w:t>
      </w:r>
      <w:r w:rsidR="0010723D">
        <w:rPr>
          <w:rFonts w:eastAsia="Times New Roman"/>
          <w:shd w:val="clear" w:color="auto" w:fill="A8D08D" w:themeFill="accent6" w:themeFillTint="99"/>
          <w:lang w:val="en-US"/>
        </w:rPr>
        <w:t>.</w:t>
      </w:r>
      <w:r w:rsidRPr="00BA7E87">
        <w:rPr>
          <w:rFonts w:eastAsia="Times New Roman"/>
          <w:shd w:val="clear" w:color="auto" w:fill="FFD966" w:themeFill="accent4" w:themeFillTint="99"/>
          <w:lang w:val="en-US"/>
        </w:rPr>
        <w:t xml:space="preserve"> </w:t>
      </w:r>
    </w:p>
    <w:p w14:paraId="627A4616" w14:textId="360F2CA6" w:rsidR="002D6C95" w:rsidRPr="001E758B" w:rsidRDefault="00F65377"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7A19EC">
        <w:rPr>
          <w:rFonts w:eastAsia="Times New Roman"/>
          <w:shd w:val="clear" w:color="auto" w:fill="A8D08D" w:themeFill="accent6" w:themeFillTint="99"/>
          <w:lang w:val="en-US"/>
        </w:rPr>
        <w:t>Assess</w:t>
      </w:r>
      <w:r w:rsidR="006D1320" w:rsidRPr="007A19EC">
        <w:rPr>
          <w:rFonts w:eastAsia="Times New Roman"/>
          <w:shd w:val="clear" w:color="auto" w:fill="A8D08D" w:themeFill="accent6" w:themeFillTint="99"/>
          <w:lang w:val="en-US"/>
        </w:rPr>
        <w:t xml:space="preserve"> </w:t>
      </w:r>
      <w:r w:rsidR="00DC7DF5" w:rsidRPr="007A19EC">
        <w:rPr>
          <w:rFonts w:eastAsia="Times New Roman"/>
          <w:shd w:val="clear" w:color="auto" w:fill="A8D08D" w:themeFill="accent6" w:themeFillTint="99"/>
          <w:lang w:val="en-US"/>
        </w:rPr>
        <w:t>referral pathways</w:t>
      </w:r>
      <w:r w:rsidRPr="007A19EC">
        <w:rPr>
          <w:rFonts w:eastAsia="Times New Roman"/>
          <w:shd w:val="clear" w:color="auto" w:fill="A8D08D" w:themeFill="accent6" w:themeFillTint="99"/>
          <w:lang w:val="en-US"/>
        </w:rPr>
        <w:t xml:space="preserve"> available </w:t>
      </w:r>
      <w:proofErr w:type="gramStart"/>
      <w:r w:rsidR="00333C72" w:rsidRPr="007A19EC">
        <w:rPr>
          <w:rFonts w:eastAsia="Times New Roman"/>
          <w:shd w:val="clear" w:color="auto" w:fill="A8D08D" w:themeFill="accent6" w:themeFillTint="99"/>
          <w:lang w:val="en-US"/>
        </w:rPr>
        <w:t>e.g.</w:t>
      </w:r>
      <w:proofErr w:type="gramEnd"/>
      <w:r w:rsidRPr="007A19EC">
        <w:rPr>
          <w:rFonts w:eastAsia="Times New Roman"/>
          <w:shd w:val="clear" w:color="auto" w:fill="A8D08D" w:themeFill="accent6" w:themeFillTint="99"/>
          <w:lang w:val="en-US"/>
        </w:rPr>
        <w:t xml:space="preserve"> </w:t>
      </w:r>
      <w:r w:rsidR="00E148C0">
        <w:rPr>
          <w:rFonts w:eastAsia="Times New Roman"/>
          <w:shd w:val="clear" w:color="auto" w:fill="A8D08D" w:themeFill="accent6" w:themeFillTint="99"/>
          <w:lang w:val="en-US"/>
        </w:rPr>
        <w:t>health providers,</w:t>
      </w:r>
      <w:r w:rsidRPr="007A19EC">
        <w:rPr>
          <w:rFonts w:eastAsia="Times New Roman"/>
          <w:shd w:val="clear" w:color="auto" w:fill="A8D08D" w:themeFill="accent6" w:themeFillTint="99"/>
          <w:lang w:val="en-US"/>
        </w:rPr>
        <w:t xml:space="preserve"> one stop shops</w:t>
      </w:r>
      <w:r w:rsidR="00DC7DF5" w:rsidRPr="007A19EC">
        <w:rPr>
          <w:rFonts w:eastAsia="Times New Roman"/>
          <w:shd w:val="clear" w:color="auto" w:fill="A8D08D" w:themeFill="accent6" w:themeFillTint="99"/>
          <w:lang w:val="en-US"/>
        </w:rPr>
        <w:t>.</w:t>
      </w:r>
      <w:r w:rsidRPr="007A19EC">
        <w:rPr>
          <w:rFonts w:eastAsia="Times New Roman"/>
          <w:shd w:val="clear" w:color="auto" w:fill="A8D08D" w:themeFill="accent6" w:themeFillTint="99"/>
          <w:lang w:val="en-US"/>
        </w:rPr>
        <w:t xml:space="preserve"> During COVID 19, ensure that these are still active and accessible as</w:t>
      </w:r>
      <w:r w:rsidR="006D1320" w:rsidRPr="007A19EC">
        <w:rPr>
          <w:rFonts w:eastAsia="Times New Roman"/>
          <w:shd w:val="clear" w:color="auto" w:fill="A8D08D" w:themeFill="accent6" w:themeFillTint="99"/>
          <w:lang w:val="en-US"/>
        </w:rPr>
        <w:t xml:space="preserve"> </w:t>
      </w:r>
      <w:r w:rsidRPr="007A19EC">
        <w:rPr>
          <w:rFonts w:eastAsia="Times New Roman"/>
          <w:shd w:val="clear" w:color="auto" w:fill="A8D08D" w:themeFill="accent6" w:themeFillTint="99"/>
          <w:lang w:val="en-US"/>
        </w:rPr>
        <w:t xml:space="preserve">systems may have modified or closed </w:t>
      </w:r>
      <w:r w:rsidR="00ED5734" w:rsidRPr="007A19EC">
        <w:rPr>
          <w:rFonts w:eastAsia="Times New Roman"/>
          <w:shd w:val="clear" w:color="auto" w:fill="A8D08D" w:themeFill="accent6" w:themeFillTint="99"/>
          <w:lang w:val="en-US"/>
        </w:rPr>
        <w:t>because of the pandemic</w:t>
      </w:r>
      <w:r w:rsidR="0010723D">
        <w:rPr>
          <w:rFonts w:eastAsia="Times New Roman"/>
          <w:shd w:val="clear" w:color="auto" w:fill="A8D08D" w:themeFill="accent6" w:themeFillTint="99"/>
          <w:lang w:val="en-US"/>
        </w:rPr>
        <w:t>.</w:t>
      </w:r>
    </w:p>
    <w:p w14:paraId="6A5B3266" w14:textId="2ACE02A0" w:rsidR="00527D83" w:rsidRDefault="00527D83" w:rsidP="004C157D">
      <w:pPr>
        <w:spacing w:line="240" w:lineRule="auto"/>
        <w:ind w:left="714" w:hanging="357"/>
        <w:contextualSpacing/>
        <w:jc w:val="both"/>
      </w:pPr>
    </w:p>
    <w:p w14:paraId="0F0162BF" w14:textId="3267D1B7" w:rsidR="006D1320" w:rsidRDefault="00DC7DF5" w:rsidP="004C157D">
      <w:pPr>
        <w:spacing w:line="240" w:lineRule="auto"/>
        <w:ind w:left="714" w:hanging="357"/>
        <w:contextualSpacing/>
        <w:jc w:val="both"/>
        <w:rPr>
          <w:rStyle w:val="IntenseReference"/>
        </w:rPr>
      </w:pPr>
      <w:r w:rsidRPr="006D1320">
        <w:rPr>
          <w:rStyle w:val="IntenseReference"/>
        </w:rPr>
        <w:t>Design</w:t>
      </w:r>
      <w:r w:rsidR="006D1320">
        <w:rPr>
          <w:rStyle w:val="IntenseReference"/>
        </w:rPr>
        <w:t>:</w:t>
      </w:r>
    </w:p>
    <w:p w14:paraId="475DD3D6" w14:textId="7AD14898" w:rsidR="00B93E2C" w:rsidRPr="006D1320" w:rsidRDefault="00F3642C"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Pr>
          <w:rFonts w:eastAsia="Times New Roman"/>
          <w:shd w:val="clear" w:color="auto" w:fill="A8D08D" w:themeFill="accent6" w:themeFillTint="99"/>
          <w:lang w:val="en-US"/>
        </w:rPr>
        <w:t>S</w:t>
      </w:r>
      <w:r w:rsidR="00DC7DF5" w:rsidRPr="0047062E">
        <w:rPr>
          <w:rFonts w:eastAsia="Times New Roman"/>
          <w:shd w:val="clear" w:color="auto" w:fill="A8D08D" w:themeFill="accent6" w:themeFillTint="99"/>
          <w:lang w:val="en-US"/>
        </w:rPr>
        <w:t>taff developing community</w:t>
      </w:r>
      <w:r w:rsidR="0004254D" w:rsidRPr="0047062E">
        <w:rPr>
          <w:rFonts w:eastAsia="Times New Roman"/>
          <w:shd w:val="clear" w:color="auto" w:fill="A8D08D" w:themeFill="accent6" w:themeFillTint="99"/>
          <w:lang w:val="en-US"/>
        </w:rPr>
        <w:t>-based</w:t>
      </w:r>
      <w:r w:rsidR="00DC7DF5" w:rsidRPr="0047062E">
        <w:rPr>
          <w:rFonts w:eastAsia="Times New Roman"/>
          <w:shd w:val="clear" w:color="auto" w:fill="A8D08D" w:themeFill="accent6" w:themeFillTint="99"/>
          <w:lang w:val="en-US"/>
        </w:rPr>
        <w:t xml:space="preserve"> complaints mechanisms</w:t>
      </w:r>
      <w:r w:rsidR="0004254D" w:rsidRPr="0047062E">
        <w:rPr>
          <w:rFonts w:eastAsia="Times New Roman"/>
          <w:shd w:val="clear" w:color="auto" w:fill="A8D08D" w:themeFill="accent6" w:themeFillTint="99"/>
          <w:lang w:val="en-US"/>
        </w:rPr>
        <w:t xml:space="preserve"> should</w:t>
      </w:r>
      <w:r w:rsidR="006D1320" w:rsidRPr="0047062E">
        <w:rPr>
          <w:rFonts w:eastAsia="Times New Roman"/>
          <w:shd w:val="clear" w:color="auto" w:fill="A8D08D" w:themeFill="accent6" w:themeFillTint="99"/>
          <w:lang w:val="en-US"/>
        </w:rPr>
        <w:t xml:space="preserve"> </w:t>
      </w:r>
      <w:r>
        <w:rPr>
          <w:rFonts w:eastAsia="Times New Roman"/>
          <w:shd w:val="clear" w:color="auto" w:fill="A8D08D" w:themeFill="accent6" w:themeFillTint="99"/>
          <w:lang w:val="en-US"/>
        </w:rPr>
        <w:t xml:space="preserve">work closely with </w:t>
      </w:r>
      <w:proofErr w:type="gramStart"/>
      <w:r>
        <w:rPr>
          <w:rFonts w:eastAsia="Times New Roman"/>
          <w:shd w:val="clear" w:color="auto" w:fill="A8D08D" w:themeFill="accent6" w:themeFillTint="99"/>
          <w:lang w:val="en-US"/>
        </w:rPr>
        <w:t>partners, and</w:t>
      </w:r>
      <w:proofErr w:type="gramEnd"/>
      <w:r>
        <w:rPr>
          <w:rFonts w:eastAsia="Times New Roman"/>
          <w:shd w:val="clear" w:color="auto" w:fill="A8D08D" w:themeFill="accent6" w:themeFillTint="99"/>
          <w:lang w:val="en-US"/>
        </w:rPr>
        <w:t xml:space="preserve"> </w:t>
      </w:r>
      <w:r w:rsidR="00DC7DF5" w:rsidRPr="0047062E">
        <w:rPr>
          <w:rFonts w:eastAsia="Times New Roman"/>
          <w:shd w:val="clear" w:color="auto" w:fill="A8D08D" w:themeFill="accent6" w:themeFillTint="99"/>
          <w:lang w:val="en-US"/>
        </w:rPr>
        <w:t xml:space="preserve">establish a common understanding </w:t>
      </w:r>
      <w:r>
        <w:rPr>
          <w:rFonts w:eastAsia="Times New Roman"/>
          <w:shd w:val="clear" w:color="auto" w:fill="A8D08D" w:themeFill="accent6" w:themeFillTint="99"/>
          <w:lang w:val="en-US"/>
        </w:rPr>
        <w:t>of</w:t>
      </w:r>
      <w:r w:rsidR="00DC7DF5" w:rsidRPr="0047062E">
        <w:rPr>
          <w:rFonts w:eastAsia="Times New Roman"/>
          <w:shd w:val="clear" w:color="auto" w:fill="A8D08D" w:themeFill="accent6" w:themeFillTint="99"/>
          <w:lang w:val="en-US"/>
        </w:rPr>
        <w:t xml:space="preserve"> the principles of accountability towards communities in the COVID 19 response</w:t>
      </w:r>
      <w:r w:rsidR="00DC7DF5" w:rsidRPr="006D1320">
        <w:rPr>
          <w:rFonts w:eastAsia="Times New Roman"/>
          <w:lang w:val="en-US"/>
        </w:rPr>
        <w:t xml:space="preserve">. </w:t>
      </w:r>
    </w:p>
    <w:p w14:paraId="3906284F" w14:textId="622B3963" w:rsidR="0004254D" w:rsidRPr="006D1320" w:rsidRDefault="00B72565"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6D1320">
        <w:rPr>
          <w:rFonts w:eastAsia="Times New Roman"/>
          <w:lang w:val="en-US"/>
        </w:rPr>
        <w:t>S</w:t>
      </w:r>
      <w:r w:rsidR="00DC7DF5" w:rsidRPr="006D1320">
        <w:rPr>
          <w:rFonts w:eastAsia="Times New Roman"/>
          <w:lang w:val="en-US"/>
        </w:rPr>
        <w:t xml:space="preserve">taff and partners will </w:t>
      </w:r>
      <w:r w:rsidR="00937030" w:rsidRPr="006D1320">
        <w:rPr>
          <w:rFonts w:eastAsia="Times New Roman"/>
          <w:lang w:val="en-US"/>
        </w:rPr>
        <w:t xml:space="preserve">work with communities on </w:t>
      </w:r>
      <w:r w:rsidR="00A6557B">
        <w:rPr>
          <w:rFonts w:eastAsia="Times New Roman"/>
          <w:lang w:val="en-US"/>
        </w:rPr>
        <w:t>the design of</w:t>
      </w:r>
      <w:r w:rsidR="00937030" w:rsidRPr="006D1320">
        <w:rPr>
          <w:rFonts w:eastAsia="Times New Roman"/>
          <w:lang w:val="en-US"/>
        </w:rPr>
        <w:t xml:space="preserve"> complaints mechanism</w:t>
      </w:r>
      <w:r w:rsidR="00A6557B">
        <w:rPr>
          <w:rFonts w:eastAsia="Times New Roman"/>
          <w:lang w:val="en-US"/>
        </w:rPr>
        <w:t>.</w:t>
      </w:r>
      <w:r w:rsidR="008A73AF" w:rsidRPr="006D1320">
        <w:rPr>
          <w:rFonts w:eastAsia="Times New Roman"/>
          <w:lang w:val="en-US"/>
        </w:rPr>
        <w:t xml:space="preserve"> </w:t>
      </w:r>
      <w:r w:rsidR="008A73AF" w:rsidRPr="0047062E">
        <w:rPr>
          <w:rFonts w:eastAsia="Times New Roman"/>
          <w:shd w:val="clear" w:color="auto" w:fill="A8D08D" w:themeFill="accent6" w:themeFillTint="99"/>
          <w:lang w:val="en-US"/>
        </w:rPr>
        <w:t>Staff working on complaints mechanisms will identify safe and hygienic ways of facilitating community participation.</w:t>
      </w:r>
      <w:r w:rsidR="006D1320" w:rsidRPr="0047062E">
        <w:rPr>
          <w:rFonts w:eastAsia="Times New Roman"/>
          <w:shd w:val="clear" w:color="auto" w:fill="A8D08D" w:themeFill="accent6" w:themeFillTint="99"/>
          <w:lang w:val="en-US"/>
        </w:rPr>
        <w:t xml:space="preserve"> </w:t>
      </w:r>
      <w:r w:rsidR="008A73AF" w:rsidRPr="0047062E">
        <w:rPr>
          <w:rFonts w:eastAsia="Times New Roman"/>
          <w:shd w:val="clear" w:color="auto" w:fill="A8D08D" w:themeFill="accent6" w:themeFillTint="99"/>
          <w:lang w:val="en-US"/>
        </w:rPr>
        <w:t>Effective hygiene management and Infectious Disease Protocols and Measures will be implemented during community participation</w:t>
      </w:r>
      <w:r w:rsidR="00BA7E87" w:rsidRPr="0047062E">
        <w:rPr>
          <w:rFonts w:eastAsia="Times New Roman"/>
          <w:shd w:val="clear" w:color="auto" w:fill="A8D08D" w:themeFill="accent6" w:themeFillTint="99"/>
          <w:lang w:val="en-US"/>
        </w:rPr>
        <w:t>.</w:t>
      </w:r>
    </w:p>
    <w:p w14:paraId="6E70AE73" w14:textId="3BC9EEF2" w:rsidR="00B93E2C" w:rsidRPr="006D1320" w:rsidRDefault="004D5D24"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6D1320">
        <w:rPr>
          <w:rFonts w:eastAsia="Times New Roman"/>
          <w:lang w:val="en-US"/>
        </w:rPr>
        <w:t>S</w:t>
      </w:r>
      <w:r w:rsidR="00DC7DF5" w:rsidRPr="006D1320">
        <w:rPr>
          <w:rFonts w:eastAsia="Times New Roman"/>
          <w:lang w:val="en-US"/>
        </w:rPr>
        <w:t>taff</w:t>
      </w:r>
      <w:r w:rsidRPr="006D1320">
        <w:rPr>
          <w:rFonts w:eastAsia="Times New Roman"/>
          <w:lang w:val="en-US"/>
        </w:rPr>
        <w:t xml:space="preserve"> and partners will engage</w:t>
      </w:r>
      <w:r w:rsidR="006D1320">
        <w:rPr>
          <w:rFonts w:eastAsia="Times New Roman"/>
          <w:lang w:val="en-US"/>
        </w:rPr>
        <w:t xml:space="preserve"> </w:t>
      </w:r>
      <w:r w:rsidR="00DC7DF5" w:rsidRPr="006D1320">
        <w:rPr>
          <w:rFonts w:eastAsia="Times New Roman"/>
          <w:lang w:val="en-US"/>
        </w:rPr>
        <w:t xml:space="preserve">with external agencies and referral </w:t>
      </w:r>
      <w:r w:rsidR="00413FAD" w:rsidRPr="006D1320">
        <w:rPr>
          <w:rFonts w:eastAsia="Times New Roman"/>
          <w:lang w:val="en-US"/>
        </w:rPr>
        <w:t>mechanisms</w:t>
      </w:r>
      <w:r w:rsidR="005900EA">
        <w:rPr>
          <w:rFonts w:eastAsia="Times New Roman"/>
          <w:lang w:val="en-US"/>
        </w:rPr>
        <w:t xml:space="preserve"> and </w:t>
      </w:r>
      <w:proofErr w:type="gramStart"/>
      <w:r w:rsidR="005900EA">
        <w:rPr>
          <w:rFonts w:eastAsia="Times New Roman"/>
          <w:lang w:val="en-US"/>
        </w:rPr>
        <w:t xml:space="preserve">ensure </w:t>
      </w:r>
      <w:r w:rsidR="00AD4A00" w:rsidRPr="006D1320">
        <w:rPr>
          <w:rFonts w:eastAsia="Times New Roman"/>
          <w:lang w:val="en-US"/>
        </w:rPr>
        <w:t xml:space="preserve"> this</w:t>
      </w:r>
      <w:proofErr w:type="gramEnd"/>
      <w:r w:rsidR="00AD4A00" w:rsidRPr="006D1320">
        <w:rPr>
          <w:rFonts w:eastAsia="Times New Roman"/>
          <w:lang w:val="en-US"/>
        </w:rPr>
        <w:t xml:space="preserve"> is built into the</w:t>
      </w:r>
      <w:r w:rsidR="005900EA">
        <w:rPr>
          <w:rFonts w:eastAsia="Times New Roman"/>
          <w:lang w:val="en-US"/>
        </w:rPr>
        <w:t xml:space="preserve"> design of</w:t>
      </w:r>
      <w:r w:rsidR="0004254D" w:rsidRPr="006D1320">
        <w:rPr>
          <w:rFonts w:eastAsia="Times New Roman"/>
          <w:lang w:val="en-US"/>
        </w:rPr>
        <w:t xml:space="preserve"> </w:t>
      </w:r>
      <w:r w:rsidR="00AD4A00" w:rsidRPr="006D1320">
        <w:rPr>
          <w:rFonts w:eastAsia="Times New Roman"/>
          <w:lang w:val="en-US"/>
        </w:rPr>
        <w:t>complaint mechanism</w:t>
      </w:r>
      <w:r w:rsidR="005900EA">
        <w:rPr>
          <w:rFonts w:eastAsia="Times New Roman"/>
          <w:lang w:val="en-US"/>
        </w:rPr>
        <w:t>s</w:t>
      </w:r>
      <w:r w:rsidR="00DC7DF5" w:rsidRPr="006D1320">
        <w:rPr>
          <w:rFonts w:eastAsia="Times New Roman"/>
          <w:lang w:val="en-US"/>
        </w:rPr>
        <w:t xml:space="preserve">. </w:t>
      </w:r>
    </w:p>
    <w:p w14:paraId="7DE196C0" w14:textId="77777777" w:rsidR="00592348" w:rsidRPr="006D1320" w:rsidRDefault="00D83C33"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6D1320">
        <w:rPr>
          <w:rFonts w:eastAsia="Times New Roman"/>
          <w:lang w:val="en-US"/>
        </w:rPr>
        <w:t xml:space="preserve">Staff and partners will design case management processes to ensure that any complaints raised through the </w:t>
      </w:r>
      <w:r w:rsidR="00413FAD" w:rsidRPr="006D1320">
        <w:rPr>
          <w:rFonts w:eastAsia="Times New Roman"/>
          <w:lang w:val="en-US"/>
        </w:rPr>
        <w:t>complaint’s</w:t>
      </w:r>
      <w:r w:rsidRPr="006D1320">
        <w:rPr>
          <w:rFonts w:eastAsia="Times New Roman"/>
          <w:lang w:val="en-US"/>
        </w:rPr>
        <w:t xml:space="preserve"> mechanism are handled safely</w:t>
      </w:r>
      <w:r w:rsidR="00592348" w:rsidRPr="006D1320">
        <w:rPr>
          <w:rFonts w:eastAsia="Times New Roman"/>
          <w:lang w:val="en-US"/>
        </w:rPr>
        <w:t>.</w:t>
      </w:r>
    </w:p>
    <w:p w14:paraId="6A5B3267" w14:textId="7FC58F28" w:rsidR="00527D83" w:rsidRPr="006D1320" w:rsidRDefault="00463E3D"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6D1320">
        <w:rPr>
          <w:rFonts w:eastAsia="Times New Roman"/>
          <w:lang w:val="en-US"/>
        </w:rPr>
        <w:t>S</w:t>
      </w:r>
      <w:r w:rsidR="00DC7DF5" w:rsidRPr="006D1320">
        <w:rPr>
          <w:rFonts w:eastAsia="Times New Roman"/>
          <w:lang w:val="en-US"/>
        </w:rPr>
        <w:t xml:space="preserve">taff and partners will </w:t>
      </w:r>
      <w:r w:rsidR="004B0BE0" w:rsidRPr="006D1320">
        <w:rPr>
          <w:rFonts w:eastAsia="Times New Roman"/>
          <w:lang w:val="en-US"/>
        </w:rPr>
        <w:t>develop</w:t>
      </w:r>
      <w:r w:rsidR="00DC7DF5" w:rsidRPr="006D1320">
        <w:rPr>
          <w:rFonts w:eastAsia="Times New Roman"/>
          <w:lang w:val="en-US"/>
        </w:rPr>
        <w:t xml:space="preserve"> Information, Education and Communication</w:t>
      </w:r>
      <w:r w:rsidR="00592348" w:rsidRPr="006D1320">
        <w:rPr>
          <w:rFonts w:eastAsia="Times New Roman"/>
          <w:lang w:val="en-US"/>
        </w:rPr>
        <w:t xml:space="preserve"> (IEC)</w:t>
      </w:r>
      <w:r w:rsidR="00DC7DF5" w:rsidRPr="006D1320">
        <w:rPr>
          <w:rFonts w:eastAsia="Times New Roman"/>
          <w:lang w:val="en-US"/>
        </w:rPr>
        <w:t xml:space="preserve"> materials</w:t>
      </w:r>
      <w:r w:rsidR="004B0BE0" w:rsidRPr="006D1320">
        <w:rPr>
          <w:rFonts w:eastAsia="Times New Roman"/>
          <w:lang w:val="en-US"/>
        </w:rPr>
        <w:t xml:space="preserve"> on the </w:t>
      </w:r>
      <w:r w:rsidR="008E2FEF" w:rsidRPr="006D1320">
        <w:rPr>
          <w:rFonts w:eastAsia="Times New Roman"/>
          <w:lang w:val="en-US"/>
        </w:rPr>
        <w:t>community-based</w:t>
      </w:r>
      <w:r w:rsidR="004B0BE0" w:rsidRPr="006D1320">
        <w:rPr>
          <w:rFonts w:eastAsia="Times New Roman"/>
          <w:lang w:val="en-US"/>
        </w:rPr>
        <w:t xml:space="preserve"> complaints mechanisms; and develop wider awareness raising activities with communities on the mechanisms</w:t>
      </w:r>
      <w:r w:rsidR="00DC7DF5" w:rsidRPr="006D1320">
        <w:rPr>
          <w:rFonts w:eastAsia="Times New Roman"/>
          <w:lang w:val="en-US"/>
        </w:rPr>
        <w:t xml:space="preserve">. </w:t>
      </w:r>
      <w:r w:rsidR="00A03B0C" w:rsidRPr="0047062E">
        <w:rPr>
          <w:rFonts w:eastAsia="Times New Roman"/>
          <w:shd w:val="clear" w:color="auto" w:fill="A8D08D" w:themeFill="accent6" w:themeFillTint="99"/>
          <w:lang w:val="en-US"/>
        </w:rPr>
        <w:t>Ma</w:t>
      </w:r>
      <w:r w:rsidR="00DC7DF5" w:rsidRPr="0047062E">
        <w:rPr>
          <w:rFonts w:eastAsia="Times New Roman"/>
          <w:shd w:val="clear" w:color="auto" w:fill="A8D08D" w:themeFill="accent6" w:themeFillTint="99"/>
          <w:lang w:val="en-US"/>
        </w:rPr>
        <w:t>terials on</w:t>
      </w:r>
      <w:r w:rsidR="006C0541" w:rsidRPr="0047062E">
        <w:rPr>
          <w:rFonts w:eastAsia="Times New Roman"/>
          <w:shd w:val="clear" w:color="auto" w:fill="A8D08D" w:themeFill="accent6" w:themeFillTint="99"/>
          <w:lang w:val="en-US"/>
        </w:rPr>
        <w:t xml:space="preserve"> community-based</w:t>
      </w:r>
      <w:r w:rsidR="00DC7DF5" w:rsidRPr="0047062E">
        <w:rPr>
          <w:rFonts w:eastAsia="Times New Roman"/>
          <w:shd w:val="clear" w:color="auto" w:fill="A8D08D" w:themeFill="accent6" w:themeFillTint="99"/>
          <w:lang w:val="en-US"/>
        </w:rPr>
        <w:t xml:space="preserve"> complaints mecha</w:t>
      </w:r>
      <w:r w:rsidR="00DC7DF5" w:rsidRPr="0047062E">
        <w:rPr>
          <w:rFonts w:eastAsia="Times New Roman"/>
          <w:shd w:val="clear" w:color="auto" w:fill="A8D08D" w:themeFill="accent6" w:themeFillTint="99"/>
          <w:lang w:val="en-US"/>
        </w:rPr>
        <w:lastRenderedPageBreak/>
        <w:t>nisms should avoid putting communities at risk of infection during COVID-19</w:t>
      </w:r>
      <w:r w:rsidR="007A59E8" w:rsidRPr="0047062E">
        <w:rPr>
          <w:rFonts w:eastAsia="Times New Roman"/>
          <w:shd w:val="clear" w:color="auto" w:fill="A8D08D" w:themeFill="accent6" w:themeFillTint="99"/>
          <w:lang w:val="en-US"/>
        </w:rPr>
        <w:t xml:space="preserve"> (</w:t>
      </w:r>
      <w:proofErr w:type="gramStart"/>
      <w:r w:rsidR="006C0541" w:rsidRPr="0047062E">
        <w:rPr>
          <w:rFonts w:eastAsia="Times New Roman"/>
          <w:shd w:val="clear" w:color="auto" w:fill="A8D08D" w:themeFill="accent6" w:themeFillTint="99"/>
          <w:lang w:val="en-US"/>
        </w:rPr>
        <w:t>e.g.</w:t>
      </w:r>
      <w:proofErr w:type="gramEnd"/>
      <w:r w:rsidR="007A59E8" w:rsidRPr="0047062E">
        <w:rPr>
          <w:rFonts w:eastAsia="Times New Roman"/>
          <w:shd w:val="clear" w:color="auto" w:fill="A8D08D" w:themeFill="accent6" w:themeFillTint="99"/>
          <w:lang w:val="en-US"/>
        </w:rPr>
        <w:t xml:space="preserve"> avoid materials that are shared between people, and instead use materials that can be put up in safe and open spaces</w:t>
      </w:r>
      <w:r w:rsidR="006C0541" w:rsidRPr="0047062E">
        <w:rPr>
          <w:rFonts w:eastAsia="Times New Roman"/>
          <w:shd w:val="clear" w:color="auto" w:fill="A8D08D" w:themeFill="accent6" w:themeFillTint="99"/>
          <w:lang w:val="en-US"/>
        </w:rPr>
        <w:t>).</w:t>
      </w:r>
    </w:p>
    <w:p w14:paraId="4F358B3E" w14:textId="398BF0D5" w:rsidR="0074586C" w:rsidRDefault="00BA7E87" w:rsidP="0064118C">
      <w:pPr>
        <w:spacing w:line="240" w:lineRule="auto"/>
        <w:ind w:left="714" w:hanging="357"/>
        <w:contextualSpacing/>
        <w:jc w:val="both"/>
        <w:rPr>
          <w:rStyle w:val="IntenseReference"/>
        </w:rPr>
      </w:pPr>
      <w:r>
        <w:rPr>
          <w:noProof/>
          <w:vertAlign w:val="superscript"/>
        </w:rPr>
        <w:drawing>
          <wp:inline distT="0" distB="0" distL="0" distR="0" wp14:anchorId="68E6F0F3" wp14:editId="4BCB0A42">
            <wp:extent cx="6086475" cy="1947545"/>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87873" cy="1947992"/>
                    </a:xfrm>
                    <a:prstGeom prst="rect">
                      <a:avLst/>
                    </a:prstGeom>
                    <a:noFill/>
                    <a:ln>
                      <a:noFill/>
                      <a:prstDash/>
                    </a:ln>
                  </pic:spPr>
                </pic:pic>
              </a:graphicData>
            </a:graphic>
          </wp:inline>
        </w:drawing>
      </w:r>
    </w:p>
    <w:p w14:paraId="298B93EF" w14:textId="77777777" w:rsidR="0074586C" w:rsidRDefault="0074586C" w:rsidP="004C157D">
      <w:pPr>
        <w:spacing w:line="240" w:lineRule="auto"/>
        <w:ind w:left="714" w:hanging="357"/>
        <w:contextualSpacing/>
        <w:jc w:val="both"/>
        <w:rPr>
          <w:rStyle w:val="IntenseReference"/>
        </w:rPr>
      </w:pPr>
    </w:p>
    <w:p w14:paraId="08236B6C" w14:textId="3461BFEE" w:rsidR="00CB2A5A" w:rsidRPr="006D1320" w:rsidRDefault="00DC7DF5" w:rsidP="004C157D">
      <w:pPr>
        <w:spacing w:line="240" w:lineRule="auto"/>
        <w:ind w:left="714" w:hanging="357"/>
        <w:contextualSpacing/>
        <w:jc w:val="both"/>
        <w:rPr>
          <w:rStyle w:val="IntenseReference"/>
        </w:rPr>
      </w:pPr>
      <w:r w:rsidRPr="006D1320">
        <w:rPr>
          <w:rStyle w:val="IntenseReference"/>
        </w:rPr>
        <w:t xml:space="preserve">Implementation: </w:t>
      </w:r>
    </w:p>
    <w:p w14:paraId="6049E97C" w14:textId="7386E95B" w:rsidR="004F34BC" w:rsidRPr="006D1320" w:rsidRDefault="004F34BC"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proofErr w:type="gramStart"/>
      <w:r w:rsidRPr="0047062E">
        <w:rPr>
          <w:rFonts w:eastAsia="Times New Roman"/>
          <w:shd w:val="clear" w:color="auto" w:fill="A8D08D" w:themeFill="accent6" w:themeFillTint="99"/>
          <w:lang w:val="en-US"/>
        </w:rPr>
        <w:t>Complaints</w:t>
      </w:r>
      <w:proofErr w:type="gramEnd"/>
      <w:r w:rsidRPr="0047062E">
        <w:rPr>
          <w:rFonts w:eastAsia="Times New Roman"/>
          <w:shd w:val="clear" w:color="auto" w:fill="A8D08D" w:themeFill="accent6" w:themeFillTint="99"/>
          <w:lang w:val="en-US"/>
        </w:rPr>
        <w:t xml:space="preserve"> mechanisms are embedded and available to be used</w:t>
      </w:r>
      <w:r w:rsidR="006C0541" w:rsidRPr="0047062E">
        <w:rPr>
          <w:rFonts w:eastAsia="Times New Roman"/>
          <w:shd w:val="clear" w:color="auto" w:fill="A8D08D" w:themeFill="accent6" w:themeFillTint="99"/>
          <w:lang w:val="en-US"/>
        </w:rPr>
        <w:t xml:space="preserve"> in all </w:t>
      </w:r>
      <w:proofErr w:type="spellStart"/>
      <w:r w:rsidR="006C0541" w:rsidRPr="0047062E">
        <w:rPr>
          <w:rFonts w:eastAsia="Times New Roman"/>
          <w:shd w:val="clear" w:color="auto" w:fill="A8D08D" w:themeFill="accent6" w:themeFillTint="99"/>
          <w:lang w:val="en-US"/>
        </w:rPr>
        <w:t>programmes</w:t>
      </w:r>
      <w:proofErr w:type="spellEnd"/>
      <w:r w:rsidR="006C0541" w:rsidRPr="0047062E">
        <w:rPr>
          <w:rFonts w:eastAsia="Times New Roman"/>
          <w:shd w:val="clear" w:color="auto" w:fill="A8D08D" w:themeFill="accent6" w:themeFillTint="99"/>
          <w:lang w:val="en-US"/>
        </w:rPr>
        <w:t xml:space="preserve"> and in all response sites for COVID-19</w:t>
      </w:r>
      <w:r w:rsidR="006C0541" w:rsidRPr="006D1320">
        <w:rPr>
          <w:rFonts w:eastAsia="Times New Roman"/>
          <w:lang w:val="en-US"/>
        </w:rPr>
        <w:t xml:space="preserve">. </w:t>
      </w:r>
    </w:p>
    <w:p w14:paraId="2C12A4B5" w14:textId="03173A5D" w:rsidR="00245802" w:rsidRPr="007F6BF0" w:rsidRDefault="006C0541" w:rsidP="006960B1">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7F6BF0">
        <w:rPr>
          <w:rFonts w:eastAsia="Times New Roman"/>
          <w:lang w:val="en-US"/>
        </w:rPr>
        <w:t>Community-based c</w:t>
      </w:r>
      <w:r w:rsidR="004F34BC" w:rsidRPr="007F6BF0">
        <w:rPr>
          <w:rFonts w:eastAsia="Times New Roman"/>
          <w:lang w:val="en-US"/>
        </w:rPr>
        <w:t>omplaints mechanisms will be monitored regularly</w:t>
      </w:r>
      <w:r w:rsidR="00FF16D0" w:rsidRPr="007F6BF0">
        <w:rPr>
          <w:rFonts w:eastAsia="Times New Roman"/>
          <w:lang w:val="en-US"/>
        </w:rPr>
        <w:t xml:space="preserve"> by staff and partners</w:t>
      </w:r>
      <w:r w:rsidR="00A452B6" w:rsidRPr="007F6BF0">
        <w:rPr>
          <w:rFonts w:eastAsia="Times New Roman"/>
          <w:lang w:val="en-US"/>
        </w:rPr>
        <w:t>.</w:t>
      </w:r>
      <w:r w:rsidR="004F34BC" w:rsidRPr="007F6BF0">
        <w:rPr>
          <w:rFonts w:eastAsia="Times New Roman"/>
          <w:lang w:val="en-US"/>
        </w:rPr>
        <w:t xml:space="preserve"> Any approach to monitoring </w:t>
      </w:r>
      <w:r w:rsidRPr="007F6BF0">
        <w:rPr>
          <w:rFonts w:eastAsia="Times New Roman"/>
          <w:lang w:val="en-US"/>
        </w:rPr>
        <w:t xml:space="preserve">community-based </w:t>
      </w:r>
      <w:r w:rsidR="004F34BC" w:rsidRPr="007F6BF0">
        <w:rPr>
          <w:rFonts w:eastAsia="Times New Roman"/>
          <w:lang w:val="en-US"/>
        </w:rPr>
        <w:t xml:space="preserve">complaints mechanisms will be done in line with </w:t>
      </w:r>
      <w:r w:rsidR="004F34BC" w:rsidRPr="007F6BF0">
        <w:rPr>
          <w:rFonts w:eastAsia="Times New Roman"/>
          <w:shd w:val="clear" w:color="auto" w:fill="A8D08D" w:themeFill="accent6" w:themeFillTint="99"/>
          <w:lang w:val="en-US"/>
        </w:rPr>
        <w:t xml:space="preserve">safe and hygienic guidance on COVID 19 </w:t>
      </w:r>
      <w:r w:rsidR="00686A47" w:rsidRPr="007F6BF0">
        <w:rPr>
          <w:rFonts w:eastAsia="Times New Roman"/>
          <w:shd w:val="clear" w:color="auto" w:fill="A8D08D" w:themeFill="accent6" w:themeFillTint="99"/>
          <w:lang w:val="en-US"/>
        </w:rPr>
        <w:t>protection</w:t>
      </w:r>
    </w:p>
    <w:p w14:paraId="2AC15772" w14:textId="3646C8EF" w:rsidR="007F6BF0" w:rsidRDefault="007F6BF0"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Pr>
          <w:rFonts w:eastAsia="Times New Roman"/>
          <w:lang w:val="en-US"/>
        </w:rPr>
        <w:t>Concerns raised will be addressed swiftly, in line with AA’s case management procedures</w:t>
      </w:r>
    </w:p>
    <w:p w14:paraId="733408EE" w14:textId="09B2C878" w:rsidR="00CB2A5A" w:rsidRPr="006D1320" w:rsidRDefault="005366B0" w:rsidP="00664439">
      <w:pPr>
        <w:pStyle w:val="ListParagraph"/>
        <w:numPr>
          <w:ilvl w:val="0"/>
          <w:numId w:val="4"/>
        </w:numPr>
        <w:shd w:val="clear" w:color="auto" w:fill="FFFFFF" w:themeFill="background1"/>
        <w:suppressAutoHyphens w:val="0"/>
        <w:autoSpaceDN/>
        <w:spacing w:line="240" w:lineRule="auto"/>
        <w:ind w:left="714" w:hanging="357"/>
        <w:jc w:val="both"/>
        <w:textAlignment w:val="auto"/>
        <w:rPr>
          <w:rFonts w:eastAsia="Times New Roman"/>
          <w:lang w:val="en-US"/>
        </w:rPr>
      </w:pPr>
      <w:r w:rsidRPr="006D1320">
        <w:rPr>
          <w:rFonts w:eastAsia="Times New Roman"/>
          <w:lang w:val="en-US"/>
        </w:rPr>
        <w:t xml:space="preserve">Awareness raising activities will </w:t>
      </w:r>
      <w:r w:rsidR="00E170EF" w:rsidRPr="006D1320">
        <w:rPr>
          <w:rFonts w:eastAsia="Times New Roman"/>
          <w:lang w:val="en-US"/>
        </w:rPr>
        <w:t>take</w:t>
      </w:r>
      <w:r w:rsidRPr="006D1320">
        <w:rPr>
          <w:rFonts w:eastAsia="Times New Roman"/>
          <w:lang w:val="en-US"/>
        </w:rPr>
        <w:t xml:space="preserve"> place</w:t>
      </w:r>
      <w:r w:rsidR="007F6BF0">
        <w:rPr>
          <w:rFonts w:eastAsia="Times New Roman"/>
          <w:lang w:val="en-US"/>
        </w:rPr>
        <w:t xml:space="preserve"> continually to remind communities of their right to raise concerns</w:t>
      </w:r>
      <w:r w:rsidRPr="006D1320">
        <w:rPr>
          <w:rFonts w:eastAsia="Times New Roman"/>
          <w:lang w:val="en-US"/>
        </w:rPr>
        <w:t xml:space="preserve">. </w:t>
      </w:r>
      <w:r w:rsidR="00C91965" w:rsidRPr="0047062E">
        <w:rPr>
          <w:rFonts w:eastAsia="Times New Roman"/>
          <w:shd w:val="clear" w:color="auto" w:fill="A8D08D" w:themeFill="accent6" w:themeFillTint="99"/>
          <w:lang w:val="en-US"/>
        </w:rPr>
        <w:t>Staff and partners will</w:t>
      </w:r>
      <w:r w:rsidR="00DC7DF5" w:rsidRPr="0047062E">
        <w:rPr>
          <w:rFonts w:eastAsia="Times New Roman"/>
          <w:shd w:val="clear" w:color="auto" w:fill="A8D08D" w:themeFill="accent6" w:themeFillTint="99"/>
          <w:lang w:val="en-US"/>
        </w:rPr>
        <w:t xml:space="preserve"> </w:t>
      </w:r>
      <w:r w:rsidR="0047062E" w:rsidRPr="0047062E">
        <w:rPr>
          <w:rFonts w:eastAsia="Times New Roman"/>
          <w:shd w:val="clear" w:color="auto" w:fill="A8D08D" w:themeFill="accent6" w:themeFillTint="99"/>
          <w:lang w:val="en-US"/>
        </w:rPr>
        <w:t>publicize</w:t>
      </w:r>
      <w:r w:rsidR="00DC7DF5" w:rsidRPr="0047062E">
        <w:rPr>
          <w:rFonts w:eastAsia="Times New Roman"/>
          <w:shd w:val="clear" w:color="auto" w:fill="A8D08D" w:themeFill="accent6" w:themeFillTint="99"/>
          <w:lang w:val="en-US"/>
        </w:rPr>
        <w:t xml:space="preserve"> and disseminat</w:t>
      </w:r>
      <w:r w:rsidR="00C91965" w:rsidRPr="0047062E">
        <w:rPr>
          <w:rFonts w:eastAsia="Times New Roman"/>
          <w:shd w:val="clear" w:color="auto" w:fill="A8D08D" w:themeFill="accent6" w:themeFillTint="99"/>
          <w:lang w:val="en-US"/>
        </w:rPr>
        <w:t>e</w:t>
      </w:r>
      <w:r w:rsidR="00DC7DF5" w:rsidRPr="0047062E">
        <w:rPr>
          <w:rFonts w:eastAsia="Times New Roman"/>
          <w:shd w:val="clear" w:color="auto" w:fill="A8D08D" w:themeFill="accent6" w:themeFillTint="99"/>
          <w:lang w:val="en-US"/>
        </w:rPr>
        <w:t xml:space="preserve"> the </w:t>
      </w:r>
      <w:r w:rsidR="006C0541" w:rsidRPr="0047062E">
        <w:rPr>
          <w:rFonts w:eastAsia="Times New Roman"/>
          <w:shd w:val="clear" w:color="auto" w:fill="A8D08D" w:themeFill="accent6" w:themeFillTint="99"/>
          <w:lang w:val="en-US"/>
        </w:rPr>
        <w:t xml:space="preserve">community-based </w:t>
      </w:r>
      <w:r w:rsidR="00DC7DF5" w:rsidRPr="0047062E">
        <w:rPr>
          <w:rFonts w:eastAsia="Times New Roman"/>
          <w:shd w:val="clear" w:color="auto" w:fill="A8D08D" w:themeFill="accent6" w:themeFillTint="99"/>
          <w:lang w:val="en-US"/>
        </w:rPr>
        <w:t xml:space="preserve">complaints mechanisms to communities </w:t>
      </w:r>
      <w:r w:rsidR="00C91965" w:rsidRPr="0047062E">
        <w:rPr>
          <w:rFonts w:eastAsia="Times New Roman"/>
          <w:shd w:val="clear" w:color="auto" w:fill="A8D08D" w:themeFill="accent6" w:themeFillTint="99"/>
          <w:lang w:val="en-US"/>
        </w:rPr>
        <w:t xml:space="preserve">in </w:t>
      </w:r>
      <w:r w:rsidR="00DC7DF5" w:rsidRPr="0047062E">
        <w:rPr>
          <w:rFonts w:eastAsia="Times New Roman"/>
          <w:shd w:val="clear" w:color="auto" w:fill="A8D08D" w:themeFill="accent6" w:themeFillTint="99"/>
          <w:lang w:val="en-US"/>
        </w:rPr>
        <w:t>safe and hygienic ways.</w:t>
      </w:r>
      <w:r w:rsidR="00DC7DF5" w:rsidRPr="006D1320">
        <w:rPr>
          <w:rFonts w:eastAsia="Times New Roman"/>
          <w:lang w:val="en-US"/>
        </w:rPr>
        <w:t xml:space="preserve"> </w:t>
      </w:r>
    </w:p>
    <w:p w14:paraId="3CF09A22" w14:textId="77777777" w:rsidR="0039182C" w:rsidRDefault="0039182C" w:rsidP="004C157D">
      <w:pPr>
        <w:spacing w:line="240" w:lineRule="auto"/>
        <w:ind w:left="714" w:hanging="357"/>
        <w:contextualSpacing/>
        <w:jc w:val="both"/>
        <w:rPr>
          <w:b/>
          <w:bCs/>
        </w:rPr>
      </w:pPr>
    </w:p>
    <w:p w14:paraId="616D5511" w14:textId="05F5F732" w:rsidR="00A626DE" w:rsidRPr="006D1320" w:rsidRDefault="00A626DE" w:rsidP="004C157D">
      <w:pPr>
        <w:spacing w:line="240" w:lineRule="auto"/>
        <w:ind w:left="714" w:hanging="357"/>
        <w:contextualSpacing/>
        <w:jc w:val="both"/>
        <w:rPr>
          <w:rStyle w:val="IntenseReference"/>
        </w:rPr>
      </w:pPr>
      <w:r w:rsidRPr="006D1320">
        <w:rPr>
          <w:rStyle w:val="IntenseReference"/>
        </w:rPr>
        <w:t xml:space="preserve">Evaluation/Assessment: </w:t>
      </w:r>
    </w:p>
    <w:p w14:paraId="6335078F" w14:textId="3126BB00" w:rsidR="00D462F3" w:rsidRPr="006D1320" w:rsidRDefault="001B3D6E"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6D1320">
        <w:rPr>
          <w:rFonts w:eastAsia="Times New Roman"/>
          <w:lang w:val="en-US"/>
        </w:rPr>
        <w:t>Community</w:t>
      </w:r>
      <w:r w:rsidR="00D462F3" w:rsidRPr="006D1320">
        <w:rPr>
          <w:rFonts w:eastAsia="Times New Roman"/>
          <w:lang w:val="en-US"/>
        </w:rPr>
        <w:t xml:space="preserve"> based </w:t>
      </w:r>
      <w:r w:rsidRPr="006D1320">
        <w:rPr>
          <w:rFonts w:eastAsia="Times New Roman"/>
          <w:lang w:val="en-US"/>
        </w:rPr>
        <w:t>complaints mechanisms should be regularly reviewed</w:t>
      </w:r>
      <w:r w:rsidR="00D33D0E" w:rsidRPr="006D1320">
        <w:rPr>
          <w:rFonts w:eastAsia="Times New Roman"/>
          <w:lang w:val="en-US"/>
        </w:rPr>
        <w:t xml:space="preserve"> to ensure </w:t>
      </w:r>
      <w:r w:rsidR="00B561A2" w:rsidRPr="006D1320">
        <w:rPr>
          <w:rFonts w:eastAsia="Times New Roman"/>
          <w:lang w:val="en-US"/>
        </w:rPr>
        <w:t xml:space="preserve">they are functioning </w:t>
      </w:r>
      <w:r w:rsidR="00583A27">
        <w:rPr>
          <w:rFonts w:eastAsia="Times New Roman"/>
          <w:lang w:val="en-US"/>
        </w:rPr>
        <w:t xml:space="preserve">well </w:t>
      </w:r>
      <w:r w:rsidR="00B561A2" w:rsidRPr="006D1320">
        <w:rPr>
          <w:rFonts w:eastAsia="Times New Roman"/>
          <w:lang w:val="en-US"/>
        </w:rPr>
        <w:t xml:space="preserve">and remain </w:t>
      </w:r>
      <w:r w:rsidR="00583A27">
        <w:rPr>
          <w:rFonts w:eastAsia="Times New Roman"/>
          <w:lang w:val="en-US"/>
        </w:rPr>
        <w:t>relevant</w:t>
      </w:r>
      <w:r w:rsidR="00B561A2" w:rsidRPr="006D1320">
        <w:rPr>
          <w:rFonts w:eastAsia="Times New Roman"/>
          <w:lang w:val="en-US"/>
        </w:rPr>
        <w:t>.</w:t>
      </w:r>
      <w:r w:rsidR="006D1320">
        <w:rPr>
          <w:rFonts w:eastAsia="Times New Roman"/>
          <w:lang w:val="en-US"/>
        </w:rPr>
        <w:t xml:space="preserve"> </w:t>
      </w:r>
      <w:r w:rsidR="004546EC" w:rsidRPr="006D1320">
        <w:rPr>
          <w:rFonts w:eastAsia="Times New Roman"/>
          <w:lang w:val="en-US"/>
        </w:rPr>
        <w:t>During COVID-19, community-based complaints mechanisms, should be reviewed regularly to adapt to the changing nature of the pandemic.</w:t>
      </w:r>
    </w:p>
    <w:p w14:paraId="646803A9" w14:textId="297BA4E8" w:rsidR="00D33D0E" w:rsidRPr="006D1320" w:rsidRDefault="004546EC" w:rsidP="00664439">
      <w:pPr>
        <w:pStyle w:val="ListParagraph"/>
        <w:numPr>
          <w:ilvl w:val="0"/>
          <w:numId w:val="4"/>
        </w:numPr>
        <w:suppressAutoHyphens w:val="0"/>
        <w:autoSpaceDN/>
        <w:spacing w:line="240" w:lineRule="auto"/>
        <w:ind w:left="714" w:hanging="357"/>
        <w:jc w:val="both"/>
        <w:textAlignment w:val="auto"/>
        <w:rPr>
          <w:rFonts w:eastAsia="Times New Roman"/>
          <w:lang w:val="en-US"/>
        </w:rPr>
      </w:pPr>
      <w:r w:rsidRPr="006D1320">
        <w:rPr>
          <w:rFonts w:eastAsia="Times New Roman"/>
          <w:lang w:val="en-US"/>
        </w:rPr>
        <w:t xml:space="preserve">At the end of a project, the </w:t>
      </w:r>
      <w:r w:rsidR="008A679F" w:rsidRPr="006D1320">
        <w:rPr>
          <w:rFonts w:eastAsia="Times New Roman"/>
          <w:lang w:val="en-US"/>
        </w:rPr>
        <w:t>complaints</w:t>
      </w:r>
      <w:r w:rsidRPr="006D1320">
        <w:rPr>
          <w:rFonts w:eastAsia="Times New Roman"/>
          <w:lang w:val="en-US"/>
        </w:rPr>
        <w:t xml:space="preserve"> mechanism should be </w:t>
      </w:r>
      <w:r w:rsidR="00A609E3">
        <w:rPr>
          <w:rFonts w:eastAsia="Times New Roman"/>
          <w:lang w:val="en-US"/>
        </w:rPr>
        <w:t>eva</w:t>
      </w:r>
      <w:r w:rsidR="009655E6">
        <w:rPr>
          <w:rFonts w:eastAsia="Times New Roman"/>
          <w:lang w:val="en-US"/>
        </w:rPr>
        <w:t>luated</w:t>
      </w:r>
      <w:r w:rsidR="00CF45F8">
        <w:rPr>
          <w:rFonts w:eastAsia="Times New Roman"/>
          <w:lang w:val="en-US"/>
        </w:rPr>
        <w:t xml:space="preserve"> to see whether it has been successful and useful</w:t>
      </w:r>
      <w:r w:rsidRPr="006D1320">
        <w:rPr>
          <w:rFonts w:eastAsia="Times New Roman"/>
          <w:lang w:val="en-US"/>
        </w:rPr>
        <w:t xml:space="preserve">. </w:t>
      </w:r>
      <w:r w:rsidR="00D33D0E" w:rsidRPr="006D1320">
        <w:rPr>
          <w:rFonts w:eastAsia="Times New Roman"/>
          <w:lang w:val="en-US"/>
        </w:rPr>
        <w:t>Community participation i</w:t>
      </w:r>
      <w:r w:rsidR="001831FC" w:rsidRPr="006D1320">
        <w:rPr>
          <w:rFonts w:eastAsia="Times New Roman"/>
          <w:lang w:val="en-US"/>
        </w:rPr>
        <w:t xml:space="preserve">n evaluation is critical. </w:t>
      </w:r>
    </w:p>
    <w:p w14:paraId="5830C11D" w14:textId="5C8DC752" w:rsidR="00A626DE" w:rsidRDefault="0052371F" w:rsidP="00664439">
      <w:pPr>
        <w:pStyle w:val="ListParagraph"/>
        <w:numPr>
          <w:ilvl w:val="0"/>
          <w:numId w:val="4"/>
        </w:numPr>
        <w:suppressAutoHyphens w:val="0"/>
        <w:autoSpaceDN/>
        <w:spacing w:line="240" w:lineRule="auto"/>
        <w:ind w:left="714" w:hanging="357"/>
        <w:jc w:val="both"/>
        <w:textAlignment w:val="auto"/>
      </w:pPr>
      <w:r w:rsidRPr="004F7A62">
        <w:rPr>
          <w:noProof/>
          <w:highlight w:val="darkGreen"/>
        </w:rPr>
        <w:lastRenderedPageBreak/>
        <mc:AlternateContent>
          <mc:Choice Requires="wpg">
            <w:drawing>
              <wp:anchor distT="45720" distB="45720" distL="182880" distR="182880" simplePos="0" relativeHeight="251658243" behindDoc="0" locked="0" layoutInCell="1" allowOverlap="1" wp14:anchorId="0B7EC696" wp14:editId="36622FEA">
                <wp:simplePos x="0" y="0"/>
                <wp:positionH relativeFrom="margin">
                  <wp:align>right</wp:align>
                </wp:positionH>
                <wp:positionV relativeFrom="paragraph">
                  <wp:posOffset>572135</wp:posOffset>
                </wp:positionV>
                <wp:extent cx="5727700" cy="1351915"/>
                <wp:effectExtent l="0" t="0" r="6350" b="19685"/>
                <wp:wrapTopAndBottom/>
                <wp:docPr id="2" name="Group 2"/>
                <wp:cNvGraphicFramePr/>
                <a:graphic xmlns:a="http://schemas.openxmlformats.org/drawingml/2006/main">
                  <a:graphicData uri="http://schemas.microsoft.com/office/word/2010/wordprocessingGroup">
                    <wpg:wgp>
                      <wpg:cNvGrpSpPr/>
                      <wpg:grpSpPr>
                        <a:xfrm>
                          <a:off x="0" y="0"/>
                          <a:ext cx="5727700" cy="1351915"/>
                          <a:chOff x="0" y="34614"/>
                          <a:chExt cx="3567448" cy="1228779"/>
                        </a:xfrm>
                      </wpg:grpSpPr>
                      <wps:wsp>
                        <wps:cNvPr id="5" name="Rectangle 5"/>
                        <wps:cNvSpPr/>
                        <wps:spPr>
                          <a:xfrm>
                            <a:off x="0" y="34614"/>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6E7C8" w14:textId="77777777" w:rsidR="006D1320" w:rsidRPr="00B96DF6" w:rsidRDefault="006D1320" w:rsidP="006D1320">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1" y="252696"/>
                            <a:ext cx="3561308" cy="101069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969FC0" w14:textId="1ACA79B4" w:rsidR="006D1320" w:rsidRPr="006D1320" w:rsidRDefault="006D1320" w:rsidP="006D1320">
                              <w:pPr>
                                <w:pStyle w:val="Heading3"/>
                                <w:rPr>
                                  <w:rStyle w:val="IntenseEmphasis"/>
                                </w:rPr>
                              </w:pPr>
                              <w:bookmarkStart w:id="37" w:name="_Toc42170700"/>
                              <w:bookmarkStart w:id="38" w:name="_Toc42176303"/>
                              <w:bookmarkStart w:id="39" w:name="_Toc42176816"/>
                              <w:bookmarkStart w:id="40" w:name="_Toc42178033"/>
                              <w:bookmarkStart w:id="41" w:name="_Toc42179328"/>
                              <w:bookmarkStart w:id="42" w:name="_Toc42253892"/>
                              <w:bookmarkStart w:id="43" w:name="_Toc42254396"/>
                              <w:r w:rsidRPr="006D1320">
                                <w:rPr>
                                  <w:rStyle w:val="IntenseEmphasis"/>
                                </w:rPr>
                                <w:t>ActionAid Kenya carried out an innovative use of SMS for two-way communication between ActionAid and community relief committees during the 2010 east Africa drought. SMS was used to share information on crop prices, relief distributions and security issues. This kind of platforms can also be used to facilitate complaints channels for sexual exploitation and abuse.</w:t>
                              </w:r>
                              <w:bookmarkEnd w:id="37"/>
                              <w:bookmarkEnd w:id="38"/>
                              <w:bookmarkEnd w:id="39"/>
                              <w:bookmarkEnd w:id="40"/>
                              <w:bookmarkEnd w:id="41"/>
                              <w:bookmarkEnd w:id="42"/>
                              <w:bookmarkEnd w:id="43"/>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EC696" id="Group 2" o:spid="_x0000_s1032" style="position:absolute;left:0;text-align:left;margin-left:399.8pt;margin-top:45.05pt;width:451pt;height:106.45pt;z-index:251658243;mso-wrap-distance-left:14.4pt;mso-wrap-distance-top:3.6pt;mso-wrap-distance-right:14.4pt;mso-wrap-distance-bottom:3.6pt;mso-position-horizontal:right;mso-position-horizontal-relative:margin;mso-width-relative:margin;mso-height-relative:margin" coordorigin=",346" coordsize="35674,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">
                <v:rect id="Rectangle 5" o:spid="_x0000_s1033" style="position:absolute;top:346;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4472c4 [3204]" stroked="f" strokeweight="1pt">
                  <v:textbox>
                    <w:txbxContent>
                      <w:p w14:paraId="2D26E7C8" w14:textId="77777777" w:rsidR="006D1320" w:rsidRPr="00B96DF6" w:rsidRDefault="006D1320" w:rsidP="006D1320">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v:textbox>
                </v:rect>
                <v:shape id="Text Box 9" o:spid="_x0000_s1034" type="#_x0000_t202" style="position:absolute;top:2526;width:35613;height:1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" filled="f" strokecolor="#4472c4 [3204]" strokeweight=".5pt">
                  <v:textbox inset=",7.2pt,,0">
                    <w:txbxContent>
                      <w:p w14:paraId="48969FC0" w14:textId="1ACA79B4" w:rsidR="006D1320" w:rsidRPr="006D1320" w:rsidRDefault="006D1320" w:rsidP="006D1320">
                        <w:pPr>
                          <w:pStyle w:val="Heading3"/>
                          <w:rPr>
                            <w:rStyle w:val="IntenseEmphasis"/>
                          </w:rPr>
                        </w:pPr>
                        <w:bookmarkStart w:id="64" w:name="_Toc42170700"/>
                        <w:bookmarkStart w:id="65" w:name="_Toc42176303"/>
                        <w:bookmarkStart w:id="66" w:name="_Toc42176816"/>
                        <w:bookmarkStart w:id="67" w:name="_Toc42178033"/>
                        <w:bookmarkStart w:id="68" w:name="_Toc42179328"/>
                        <w:bookmarkStart w:id="69" w:name="_Toc42253892"/>
                        <w:bookmarkStart w:id="70" w:name="_Toc42254396"/>
                        <w:r w:rsidRPr="006D1320">
                          <w:rPr>
                            <w:rStyle w:val="IntenseEmphasis"/>
                          </w:rPr>
                          <w:t>ActionAid Kenya carried out an innovative use of SMS for two-way communication between ActionAid and community relief committees during the 2010 east Africa drought. SMS was used to share information on crop prices, relief distributions and security issues. This kind of platforms can also be used to facilitate complaints channels for sexual exploitation and abuse.</w:t>
                        </w:r>
                        <w:bookmarkEnd w:id="64"/>
                        <w:bookmarkEnd w:id="65"/>
                        <w:bookmarkEnd w:id="66"/>
                        <w:bookmarkEnd w:id="67"/>
                        <w:bookmarkEnd w:id="68"/>
                        <w:bookmarkEnd w:id="69"/>
                        <w:bookmarkEnd w:id="70"/>
                      </w:p>
                    </w:txbxContent>
                  </v:textbox>
                </v:shape>
                <w10:wrap type="topAndBottom" anchorx="margin"/>
              </v:group>
            </w:pict>
          </mc:Fallback>
        </mc:AlternateContent>
      </w:r>
      <w:r w:rsidR="0028627F" w:rsidRPr="006D1320">
        <w:rPr>
          <w:rFonts w:eastAsia="Times New Roman"/>
          <w:lang w:val="en-US"/>
        </w:rPr>
        <w:t>Lessons learnt</w:t>
      </w:r>
      <w:r w:rsidR="0086557E" w:rsidRPr="006D1320">
        <w:rPr>
          <w:rFonts w:eastAsia="Times New Roman"/>
          <w:lang w:val="en-US"/>
        </w:rPr>
        <w:t xml:space="preserve"> </w:t>
      </w:r>
      <w:r w:rsidR="0028627F" w:rsidRPr="006D1320">
        <w:rPr>
          <w:rFonts w:eastAsia="Times New Roman"/>
          <w:lang w:val="en-US"/>
        </w:rPr>
        <w:t>should be documented</w:t>
      </w:r>
      <w:r w:rsidR="004546EC" w:rsidRPr="006D1320">
        <w:rPr>
          <w:rFonts w:eastAsia="Times New Roman"/>
          <w:lang w:val="en-US"/>
        </w:rPr>
        <w:t xml:space="preserve"> so that future </w:t>
      </w:r>
      <w:r w:rsidR="003E4CB8" w:rsidRPr="006D1320">
        <w:rPr>
          <w:rFonts w:eastAsia="Times New Roman"/>
          <w:lang w:val="en-US"/>
        </w:rPr>
        <w:t xml:space="preserve">complaints </w:t>
      </w:r>
      <w:r w:rsidR="004546EC" w:rsidRPr="006D1320">
        <w:rPr>
          <w:rFonts w:eastAsia="Times New Roman"/>
          <w:lang w:val="en-US"/>
        </w:rPr>
        <w:t xml:space="preserve">processes </w:t>
      </w:r>
      <w:r>
        <w:rPr>
          <w:rFonts w:eastAsia="Times New Roman"/>
          <w:lang w:val="en-US"/>
        </w:rPr>
        <w:t xml:space="preserve">learn from this and </w:t>
      </w:r>
      <w:r w:rsidR="004546EC" w:rsidRPr="006D1320">
        <w:rPr>
          <w:rFonts w:eastAsia="Times New Roman"/>
          <w:lang w:val="en-US"/>
        </w:rPr>
        <w:t>are strengthened</w:t>
      </w:r>
      <w:r w:rsidR="0028627F">
        <w:t xml:space="preserve">. </w:t>
      </w:r>
    </w:p>
    <w:p w14:paraId="3CDC5B8D" w14:textId="1A85CFD7" w:rsidR="006D1320" w:rsidRDefault="006D1320" w:rsidP="004C157D">
      <w:pPr>
        <w:pStyle w:val="ListParagraph"/>
        <w:suppressAutoHyphens w:val="0"/>
        <w:autoSpaceDN/>
        <w:spacing w:line="240" w:lineRule="auto"/>
        <w:ind w:left="714" w:hanging="357"/>
        <w:jc w:val="both"/>
        <w:textAlignment w:val="auto"/>
      </w:pPr>
    </w:p>
    <w:p w14:paraId="2D587D6C" w14:textId="15E48E7C" w:rsidR="00091AF0" w:rsidRDefault="007A0479" w:rsidP="00664439">
      <w:pPr>
        <w:pStyle w:val="Heading1"/>
        <w:numPr>
          <w:ilvl w:val="0"/>
          <w:numId w:val="28"/>
        </w:numPr>
        <w:spacing w:before="0" w:after="160" w:line="240" w:lineRule="auto"/>
        <w:contextualSpacing/>
        <w:jc w:val="both"/>
      </w:pPr>
      <w:bookmarkStart w:id="44" w:name="_Toc42176304"/>
      <w:bookmarkStart w:id="45" w:name="_Toc42254397"/>
      <w:r>
        <w:t>D</w:t>
      </w:r>
      <w:r w:rsidR="00091AF0">
        <w:t>eveloping child friendly complaints</w:t>
      </w:r>
      <w:r w:rsidR="004E1F02">
        <w:t xml:space="preserve"> </w:t>
      </w:r>
      <w:r w:rsidR="00091AF0">
        <w:t>mechanisms</w:t>
      </w:r>
      <w:bookmarkEnd w:id="44"/>
      <w:bookmarkEnd w:id="45"/>
      <w:r w:rsidR="00E56D88">
        <w:t xml:space="preserve"> </w:t>
      </w:r>
    </w:p>
    <w:p w14:paraId="390368F1" w14:textId="0663A7F8" w:rsidR="008B0184" w:rsidRPr="003707BF" w:rsidRDefault="008B0184" w:rsidP="00F14D93">
      <w:pPr>
        <w:spacing w:line="250" w:lineRule="auto"/>
        <w:jc w:val="both"/>
      </w:pPr>
      <w:r w:rsidRPr="003707BF">
        <w:t>A child friendly</w:t>
      </w:r>
      <w:r w:rsidR="002D17C8" w:rsidRPr="003707BF">
        <w:t xml:space="preserve"> community-based</w:t>
      </w:r>
      <w:r w:rsidRPr="003707BF">
        <w:t xml:space="preserve"> complaints mechanism is a reporting procedure </w:t>
      </w:r>
      <w:r w:rsidR="00343E69" w:rsidRPr="003707BF">
        <w:t>that</w:t>
      </w:r>
      <w:r w:rsidR="002E04E6" w:rsidRPr="003707BF">
        <w:t xml:space="preserve"> is accessible to children and</w:t>
      </w:r>
      <w:r w:rsidR="00343E69" w:rsidRPr="003707BF">
        <w:t xml:space="preserve"> enables </w:t>
      </w:r>
      <w:r w:rsidR="002E04E6" w:rsidRPr="003707BF">
        <w:t>them</w:t>
      </w:r>
      <w:r w:rsidR="00343E69" w:rsidRPr="003707BF">
        <w:t xml:space="preserve"> to raise concerns</w:t>
      </w:r>
      <w:r w:rsidR="002E04E6" w:rsidRPr="003707BF">
        <w:t xml:space="preserve">. They are created </w:t>
      </w:r>
      <w:r w:rsidR="002E04E6" w:rsidRPr="00946920">
        <w:rPr>
          <w:i/>
          <w:iCs/>
        </w:rPr>
        <w:t>with</w:t>
      </w:r>
      <w:r w:rsidR="002E04E6" w:rsidRPr="003707BF">
        <w:t xml:space="preserve"> </w:t>
      </w:r>
      <w:r w:rsidR="008E2FEF" w:rsidRPr="003707BF">
        <w:t>children and</w:t>
      </w:r>
      <w:r w:rsidR="002E04E6" w:rsidRPr="003707BF">
        <w:t xml:space="preserve"> are informe</w:t>
      </w:r>
      <w:r w:rsidRPr="003707BF">
        <w:t xml:space="preserve">d </w:t>
      </w:r>
      <w:r w:rsidRPr="00946920">
        <w:rPr>
          <w:i/>
          <w:iCs/>
        </w:rPr>
        <w:t>by</w:t>
      </w:r>
      <w:r w:rsidRPr="003707BF">
        <w:t xml:space="preserve"> children’s ideas </w:t>
      </w:r>
      <w:r w:rsidR="002E04E6" w:rsidRPr="003707BF">
        <w:t>about their needs</w:t>
      </w:r>
      <w:r w:rsidRPr="003707BF">
        <w:t xml:space="preserve">. Child friendly complaints mechanisms </w:t>
      </w:r>
      <w:r w:rsidR="00CC47CD" w:rsidRPr="003707BF">
        <w:t xml:space="preserve">uphold the rights and voice of </w:t>
      </w:r>
      <w:r w:rsidRPr="003707BF">
        <w:t>child</w:t>
      </w:r>
      <w:r w:rsidR="00D8330E">
        <w:t>ren</w:t>
      </w:r>
      <w:r w:rsidRPr="003707BF">
        <w:t xml:space="preserve"> by providing opportunities and platforms for children to be heard. </w:t>
      </w:r>
    </w:p>
    <w:p w14:paraId="62A7B194" w14:textId="7DEF574D" w:rsidR="00A173ED" w:rsidRPr="003707BF" w:rsidRDefault="00EF6598" w:rsidP="00F14D93">
      <w:pPr>
        <w:spacing w:line="250" w:lineRule="auto"/>
        <w:jc w:val="both"/>
      </w:pPr>
      <w:r>
        <w:t>C</w:t>
      </w:r>
      <w:r w:rsidR="00A173ED" w:rsidRPr="003707BF">
        <w:t xml:space="preserve">hild participation and inclusion in the set-up of </w:t>
      </w:r>
      <w:r>
        <w:t>complaints</w:t>
      </w:r>
      <w:r w:rsidR="00A173ED" w:rsidRPr="003707BF">
        <w:t xml:space="preserve"> mechanisms is </w:t>
      </w:r>
      <w:r>
        <w:t>an</w:t>
      </w:r>
      <w:r w:rsidR="00553065" w:rsidRPr="003707BF">
        <w:t xml:space="preserve"> </w:t>
      </w:r>
      <w:r w:rsidR="00A173ED" w:rsidRPr="003707BF">
        <w:t>important</w:t>
      </w:r>
      <w:r>
        <w:t xml:space="preserve"> way of ensuring they are relevant to different contexts and children’s needs</w:t>
      </w:r>
      <w:r w:rsidR="00A173ED" w:rsidRPr="003707BF">
        <w:t xml:space="preserve">. </w:t>
      </w:r>
      <w:r w:rsidR="001C7ED3">
        <w:t xml:space="preserve">All child-friendly complaints mechanisms must </w:t>
      </w:r>
      <w:r w:rsidR="007404F1">
        <w:t>be</w:t>
      </w:r>
      <w:r>
        <w:t xml:space="preserve"> developed</w:t>
      </w:r>
      <w:r w:rsidR="001C7ED3">
        <w:t xml:space="preserve"> in line with the </w:t>
      </w:r>
      <w:r w:rsidR="007404F1">
        <w:t xml:space="preserve">AAI </w:t>
      </w:r>
      <w:r w:rsidR="001C7ED3">
        <w:t>Child Safeguarding Policy</w:t>
      </w:r>
      <w:r>
        <w:t xml:space="preserve"> and ensure that </w:t>
      </w:r>
      <w:r w:rsidR="00D97D6A">
        <w:t>children are not harmed or negatively impacted in any way</w:t>
      </w:r>
      <w:r w:rsidR="001C7ED3">
        <w:t xml:space="preserve">. </w:t>
      </w:r>
    </w:p>
    <w:p w14:paraId="52DDC169" w14:textId="6813CB75" w:rsidR="008B0184" w:rsidRPr="003707BF" w:rsidRDefault="008B0184" w:rsidP="00F14D93">
      <w:pPr>
        <w:shd w:val="clear" w:color="auto" w:fill="A8D08D" w:themeFill="accent6" w:themeFillTint="99"/>
        <w:spacing w:line="250" w:lineRule="auto"/>
        <w:jc w:val="both"/>
      </w:pPr>
      <w:r w:rsidRPr="003707BF">
        <w:t>During the COVID-19 pandemic,</w:t>
      </w:r>
      <w:r w:rsidR="00E11221" w:rsidRPr="003707BF">
        <w:t xml:space="preserve"> </w:t>
      </w:r>
      <w:r w:rsidR="00BF44C0" w:rsidRPr="003707BF">
        <w:t xml:space="preserve">restrictions may affect child participation in the set-up of child friendly </w:t>
      </w:r>
      <w:r w:rsidR="002D17C8" w:rsidRPr="003707BF">
        <w:t xml:space="preserve">community-based </w:t>
      </w:r>
      <w:r w:rsidR="00BF44C0" w:rsidRPr="003707BF">
        <w:t>complaints mechanisms.</w:t>
      </w:r>
      <w:r w:rsidR="00DE2079" w:rsidRPr="003707BF">
        <w:t xml:space="preserve"> </w:t>
      </w:r>
      <w:r w:rsidR="00CD6EE1" w:rsidRPr="003707BF">
        <w:t>I</w:t>
      </w:r>
      <w:r w:rsidR="00E11221" w:rsidRPr="003707BF">
        <w:t>t is critical to</w:t>
      </w:r>
      <w:r w:rsidR="003B7CFB" w:rsidRPr="003707BF">
        <w:t xml:space="preserve"> ensure that as far as possible children can still participate in the creation of</w:t>
      </w:r>
      <w:r w:rsidR="006D1320" w:rsidRPr="003707BF">
        <w:t xml:space="preserve"> </w:t>
      </w:r>
      <w:r w:rsidRPr="003707BF">
        <w:t>child friendly</w:t>
      </w:r>
      <w:r w:rsidR="002D17C8" w:rsidRPr="003707BF">
        <w:t xml:space="preserve"> community-based</w:t>
      </w:r>
      <w:r w:rsidRPr="003707BF">
        <w:t xml:space="preserve"> complaints mechanisms </w:t>
      </w:r>
      <w:r w:rsidR="003B7CFB" w:rsidRPr="003707BF">
        <w:t>so that</w:t>
      </w:r>
      <w:r w:rsidRPr="003707BF">
        <w:t xml:space="preserve"> children</w:t>
      </w:r>
      <w:r w:rsidR="003B7CFB" w:rsidRPr="003707BF">
        <w:t xml:space="preserve"> can continue</w:t>
      </w:r>
      <w:r w:rsidRPr="003707BF">
        <w:t xml:space="preserve"> to make safeguarding reports, provide feedback on quality of services</w:t>
      </w:r>
      <w:r w:rsidR="00A82A1A">
        <w:t>,</w:t>
      </w:r>
      <w:r w:rsidRPr="003707BF">
        <w:t xml:space="preserve"> and obtain information </w:t>
      </w:r>
      <w:r w:rsidR="00B722AB" w:rsidRPr="003707BF">
        <w:t>about</w:t>
      </w:r>
      <w:r w:rsidRPr="003707BF">
        <w:t xml:space="preserve"> the pandemic. </w:t>
      </w:r>
    </w:p>
    <w:p w14:paraId="68A264D7" w14:textId="620534B4" w:rsidR="008B0184" w:rsidRPr="003707BF" w:rsidRDefault="00CF1110" w:rsidP="004C157D">
      <w:pPr>
        <w:shd w:val="clear" w:color="auto" w:fill="A8D08D" w:themeFill="accent6" w:themeFillTint="99"/>
        <w:spacing w:line="240" w:lineRule="auto"/>
        <w:ind w:left="714" w:hanging="357"/>
        <w:jc w:val="both"/>
        <w:rPr>
          <w:rStyle w:val="IntenseReference"/>
        </w:rPr>
      </w:pPr>
      <w:r w:rsidRPr="003707BF">
        <w:rPr>
          <w:rStyle w:val="IntenseReference"/>
        </w:rPr>
        <w:t>Key questions when developing child friendly complaints mechanisms during COVID 19</w:t>
      </w:r>
    </w:p>
    <w:p w14:paraId="10D60FE0" w14:textId="263A8F68" w:rsidR="00CF1110" w:rsidRPr="003707BF" w:rsidRDefault="00CF1110"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07BF">
        <w:rPr>
          <w:rFonts w:eastAsia="Times New Roman"/>
          <w:lang w:val="en-US"/>
        </w:rPr>
        <w:t>How can children who are in closed spaces (</w:t>
      </w:r>
      <w:proofErr w:type="gramStart"/>
      <w:r w:rsidRPr="003707BF">
        <w:rPr>
          <w:rFonts w:eastAsia="Times New Roman"/>
          <w:lang w:val="en-US"/>
        </w:rPr>
        <w:t>e.g</w:t>
      </w:r>
      <w:r w:rsidR="00DF005E" w:rsidRPr="003707BF">
        <w:rPr>
          <w:rFonts w:eastAsia="Times New Roman"/>
          <w:lang w:val="en-US"/>
        </w:rPr>
        <w:t>.</w:t>
      </w:r>
      <w:proofErr w:type="gramEnd"/>
      <w:r w:rsidRPr="003707BF">
        <w:rPr>
          <w:rFonts w:eastAsia="Times New Roman"/>
          <w:lang w:val="en-US"/>
        </w:rPr>
        <w:t xml:space="preserve"> unable to leave their homes due to lockdown) participate in</w:t>
      </w:r>
      <w:r w:rsidR="004B5FDD" w:rsidRPr="003707BF">
        <w:rPr>
          <w:rFonts w:eastAsia="Times New Roman"/>
          <w:lang w:val="en-US"/>
        </w:rPr>
        <w:t xml:space="preserve"> the design of child friendly </w:t>
      </w:r>
      <w:r w:rsidR="002D17C8" w:rsidRPr="003707BF">
        <w:rPr>
          <w:rFonts w:eastAsia="Times New Roman"/>
          <w:lang w:val="en-US"/>
        </w:rPr>
        <w:t xml:space="preserve">community-based </w:t>
      </w:r>
      <w:r w:rsidR="004B5FDD" w:rsidRPr="003707BF">
        <w:rPr>
          <w:rFonts w:eastAsia="Times New Roman"/>
          <w:lang w:val="en-US"/>
        </w:rPr>
        <w:t>complaint mechanisms?</w:t>
      </w:r>
    </w:p>
    <w:p w14:paraId="067B0E23" w14:textId="53ABE251" w:rsidR="00DC5D02" w:rsidRPr="003707BF" w:rsidRDefault="00DC5D02"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07BF">
        <w:rPr>
          <w:rFonts w:eastAsia="Times New Roman"/>
          <w:lang w:val="en-US"/>
        </w:rPr>
        <w:t xml:space="preserve">How can children who are in closed spaces access community-based complaints mechanisms under COVID-19? </w:t>
      </w:r>
    </w:p>
    <w:p w14:paraId="5A886D22" w14:textId="041627FA" w:rsidR="00CF1110" w:rsidRDefault="00CF1110"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07BF">
        <w:rPr>
          <w:rFonts w:eastAsia="Times New Roman"/>
          <w:lang w:val="en-US"/>
        </w:rPr>
        <w:t>How can we enable effective child-friendly</w:t>
      </w:r>
      <w:r w:rsidR="002D17C8" w:rsidRPr="003707BF">
        <w:rPr>
          <w:rFonts w:eastAsia="Times New Roman"/>
          <w:lang w:val="en-US"/>
        </w:rPr>
        <w:t xml:space="preserve"> </w:t>
      </w:r>
      <w:r w:rsidRPr="003707BF">
        <w:rPr>
          <w:rFonts w:eastAsia="Times New Roman"/>
          <w:lang w:val="en-US"/>
        </w:rPr>
        <w:t>mechanisms that adhere to social distancing regulations</w:t>
      </w:r>
      <w:r w:rsidR="00B71E9B" w:rsidRPr="003707BF">
        <w:rPr>
          <w:rFonts w:eastAsia="Times New Roman"/>
          <w:lang w:val="en-US"/>
        </w:rPr>
        <w:t xml:space="preserve"> during COVID? </w:t>
      </w:r>
      <w:r w:rsidR="008E2FEF" w:rsidRPr="003707BF">
        <w:rPr>
          <w:rFonts w:eastAsia="Times New Roman"/>
          <w:lang w:val="en-US"/>
        </w:rPr>
        <w:t xml:space="preserve">For </w:t>
      </w:r>
      <w:r w:rsidR="000E1C46" w:rsidRPr="003707BF">
        <w:rPr>
          <w:rFonts w:eastAsia="Times New Roman"/>
          <w:lang w:val="en-US"/>
        </w:rPr>
        <w:t>example,</w:t>
      </w:r>
      <w:r w:rsidR="008E2FEF" w:rsidRPr="003707BF">
        <w:rPr>
          <w:rFonts w:eastAsia="Times New Roman"/>
          <w:lang w:val="en-US"/>
        </w:rPr>
        <w:t xml:space="preserve"> how</w:t>
      </w:r>
      <w:r w:rsidR="006D1320" w:rsidRPr="003707BF">
        <w:rPr>
          <w:rFonts w:eastAsia="Times New Roman"/>
          <w:lang w:val="en-US"/>
        </w:rPr>
        <w:t xml:space="preserve"> </w:t>
      </w:r>
      <w:r w:rsidR="00B71E9B" w:rsidRPr="003707BF">
        <w:rPr>
          <w:rFonts w:eastAsia="Times New Roman"/>
          <w:lang w:val="en-US"/>
        </w:rPr>
        <w:t>can we create s</w:t>
      </w:r>
      <w:r w:rsidRPr="003707BF">
        <w:rPr>
          <w:rFonts w:eastAsia="Times New Roman"/>
          <w:lang w:val="en-US"/>
        </w:rPr>
        <w:t>afe spaces</w:t>
      </w:r>
      <w:r w:rsidR="00B71E9B" w:rsidRPr="003707BF">
        <w:rPr>
          <w:rFonts w:eastAsia="Times New Roman"/>
          <w:lang w:val="en-US"/>
        </w:rPr>
        <w:t xml:space="preserve">, such as children’s </w:t>
      </w:r>
      <w:r w:rsidR="00DF005E" w:rsidRPr="003707BF">
        <w:rPr>
          <w:rFonts w:eastAsia="Times New Roman"/>
          <w:lang w:val="en-US"/>
        </w:rPr>
        <w:t>centers</w:t>
      </w:r>
      <w:r w:rsidR="00B71E9B" w:rsidRPr="003707BF">
        <w:rPr>
          <w:rFonts w:eastAsia="Times New Roman"/>
          <w:lang w:val="en-US"/>
        </w:rPr>
        <w:t>,</w:t>
      </w:r>
      <w:r w:rsidRPr="003707BF">
        <w:rPr>
          <w:rFonts w:eastAsia="Times New Roman"/>
          <w:lang w:val="en-US"/>
        </w:rPr>
        <w:t xml:space="preserve"> for children to report abuse</w:t>
      </w:r>
      <w:r w:rsidR="00B71E9B" w:rsidRPr="003707BF">
        <w:rPr>
          <w:rFonts w:eastAsia="Times New Roman"/>
          <w:lang w:val="en-US"/>
        </w:rPr>
        <w:t xml:space="preserve"> during COVID/lockdown</w:t>
      </w:r>
      <w:r w:rsidRPr="003707BF">
        <w:rPr>
          <w:rFonts w:eastAsia="Times New Roman"/>
          <w:lang w:val="en-US"/>
        </w:rPr>
        <w:t>?</w:t>
      </w:r>
    </w:p>
    <w:p w14:paraId="09EBA6C4" w14:textId="43919815" w:rsidR="003B75B3" w:rsidRPr="003707BF" w:rsidRDefault="003B75B3" w:rsidP="00664439">
      <w:pPr>
        <w:pStyle w:val="ListParagraph"/>
        <w:numPr>
          <w:ilvl w:val="0"/>
          <w:numId w:val="4"/>
        </w:numPr>
        <w:shd w:val="clear" w:color="auto" w:fill="A8D08D" w:themeFill="accent6" w:themeFillTint="99"/>
        <w:suppressAutoHyphens w:val="0"/>
        <w:autoSpaceDN/>
        <w:spacing w:line="240" w:lineRule="auto"/>
        <w:ind w:left="714" w:hanging="357"/>
        <w:jc w:val="both"/>
        <w:textAlignment w:val="auto"/>
        <w:rPr>
          <w:rFonts w:eastAsia="Times New Roman"/>
          <w:lang w:val="en-US"/>
        </w:rPr>
      </w:pPr>
      <w:r w:rsidRPr="003707BF">
        <w:rPr>
          <w:rFonts w:eastAsia="Times New Roman"/>
          <w:lang w:val="en-US"/>
        </w:rPr>
        <w:t xml:space="preserve">How can we ensure that community-based complaints mechanisms are inclusive and accessible to </w:t>
      </w:r>
      <w:r w:rsidR="00D70CE1" w:rsidRPr="00D70CE1">
        <w:rPr>
          <w:rFonts w:eastAsia="Times New Roman"/>
          <w:b/>
          <w:bCs/>
          <w:lang w:val="en-US"/>
        </w:rPr>
        <w:t>all</w:t>
      </w:r>
      <w:r w:rsidR="00D70CE1">
        <w:rPr>
          <w:rFonts w:eastAsia="Times New Roman"/>
          <w:lang w:val="en-US"/>
        </w:rPr>
        <w:t xml:space="preserve"> </w:t>
      </w:r>
      <w:r w:rsidRPr="003707BF">
        <w:rPr>
          <w:rFonts w:eastAsia="Times New Roman"/>
          <w:lang w:val="en-US"/>
        </w:rPr>
        <w:t>children</w:t>
      </w:r>
      <w:r w:rsidR="00D70CE1">
        <w:rPr>
          <w:rFonts w:eastAsia="Times New Roman"/>
          <w:lang w:val="en-US"/>
        </w:rPr>
        <w:t>, with a focus on those</w:t>
      </w:r>
      <w:r w:rsidRPr="003707BF">
        <w:rPr>
          <w:rFonts w:eastAsia="Times New Roman"/>
          <w:lang w:val="en-US"/>
        </w:rPr>
        <w:t xml:space="preserve"> who are particularly vulnerable during COVID- 19?</w:t>
      </w:r>
    </w:p>
    <w:tbl>
      <w:tblPr>
        <w:tblStyle w:val="TableGrid"/>
        <w:tblpPr w:leftFromText="180" w:rightFromText="180" w:vertAnchor="text" w:tblpY="1"/>
        <w:tblOverlap w:val="never"/>
        <w:tblW w:w="0" w:type="auto"/>
        <w:shd w:val="clear" w:color="auto" w:fill="FFFFFF" w:themeFill="background1"/>
        <w:tblLook w:val="04A0" w:firstRow="1" w:lastRow="0" w:firstColumn="1" w:lastColumn="0" w:noHBand="0" w:noVBand="1"/>
      </w:tblPr>
      <w:tblGrid>
        <w:gridCol w:w="3347"/>
        <w:gridCol w:w="5669"/>
      </w:tblGrid>
      <w:tr w:rsidR="00887666" w:rsidRPr="00FC6DDC" w14:paraId="63689AC7" w14:textId="77777777" w:rsidTr="00CF4F96">
        <w:trPr>
          <w:trHeight w:val="3402"/>
        </w:trPr>
        <w:tc>
          <w:tcPr>
            <w:tcW w:w="0" w:type="auto"/>
            <w:shd w:val="clear" w:color="auto" w:fill="70AD47" w:themeFill="accent6"/>
          </w:tcPr>
          <w:p w14:paraId="69F9CDDD" w14:textId="508CA3D6" w:rsidR="00887666" w:rsidRPr="002972C6" w:rsidRDefault="00887666" w:rsidP="00133092">
            <w:pPr>
              <w:keepNext/>
              <w:keepLines/>
              <w:spacing w:after="160"/>
              <w:ind w:left="357" w:hanging="357"/>
              <w:contextualSpacing/>
              <w:rPr>
                <w:rFonts w:eastAsia="Times New Roman" w:cs="Calibri"/>
                <w:b/>
                <w:bCs/>
              </w:rPr>
            </w:pPr>
            <w:r w:rsidRPr="003B1F99">
              <w:rPr>
                <w:rFonts w:eastAsia="Times New Roman" w:cs="Calibri"/>
                <w:b/>
                <w:bCs/>
              </w:rPr>
              <w:lastRenderedPageBreak/>
              <w:t>Characteristics of inclusive child friendly community</w:t>
            </w:r>
            <w:r>
              <w:rPr>
                <w:rFonts w:eastAsia="Times New Roman" w:cs="Calibri"/>
                <w:b/>
                <w:bCs/>
              </w:rPr>
              <w:t>-based</w:t>
            </w:r>
            <w:r w:rsidRPr="003B1F99">
              <w:rPr>
                <w:rFonts w:eastAsia="Times New Roman" w:cs="Calibri"/>
                <w:b/>
                <w:bCs/>
              </w:rPr>
              <w:t xml:space="preserve"> complaints mechanisms</w:t>
            </w:r>
          </w:p>
        </w:tc>
        <w:tc>
          <w:tcPr>
            <w:tcW w:w="5669" w:type="dxa"/>
            <w:shd w:val="clear" w:color="auto" w:fill="FFFFFF" w:themeFill="background1"/>
          </w:tcPr>
          <w:p w14:paraId="3E762E6C" w14:textId="2397AFF3" w:rsidR="00887666" w:rsidRPr="006E3E63" w:rsidRDefault="00887666"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 xml:space="preserve">Child friendly community-based complaints mechanisms should be accessible and should appreciate the diversity of various children </w:t>
            </w:r>
            <w:r w:rsidR="00A67ACF">
              <w:rPr>
                <w:rFonts w:asciiTheme="minorHAnsi" w:eastAsiaTheme="minorHAnsi" w:hAnsiTheme="minorHAnsi" w:cstheme="minorBidi"/>
              </w:rPr>
              <w:t>(</w:t>
            </w:r>
            <w:proofErr w:type="gramStart"/>
            <w:r w:rsidRPr="006E3E63">
              <w:rPr>
                <w:rFonts w:asciiTheme="minorHAnsi" w:eastAsiaTheme="minorHAnsi" w:hAnsiTheme="minorHAnsi" w:cstheme="minorBidi"/>
              </w:rPr>
              <w:t>e.g.</w:t>
            </w:r>
            <w:proofErr w:type="gramEnd"/>
            <w:r w:rsidRPr="006E3E63">
              <w:rPr>
                <w:rFonts w:asciiTheme="minorHAnsi" w:eastAsiaTheme="minorHAnsi" w:hAnsiTheme="minorHAnsi" w:cstheme="minorBidi"/>
              </w:rPr>
              <w:t xml:space="preserve"> children with disabilities</w:t>
            </w:r>
            <w:r w:rsidR="00A67ACF">
              <w:rPr>
                <w:rFonts w:asciiTheme="minorHAnsi" w:eastAsiaTheme="minorHAnsi" w:hAnsiTheme="minorHAnsi" w:cstheme="minorBidi"/>
              </w:rPr>
              <w:t>)</w:t>
            </w:r>
            <w:r w:rsidRPr="006E3E63">
              <w:rPr>
                <w:rFonts w:asciiTheme="minorHAnsi" w:eastAsiaTheme="minorHAnsi" w:hAnsiTheme="minorHAnsi" w:cstheme="minorBidi"/>
              </w:rPr>
              <w:t xml:space="preserve"> and ensure </w:t>
            </w:r>
            <w:r w:rsidR="00A67ACF">
              <w:rPr>
                <w:rFonts w:asciiTheme="minorHAnsi" w:eastAsiaTheme="minorHAnsi" w:hAnsiTheme="minorHAnsi" w:cstheme="minorBidi"/>
              </w:rPr>
              <w:t>equal</w:t>
            </w:r>
            <w:r w:rsidRPr="006E3E63">
              <w:rPr>
                <w:rFonts w:asciiTheme="minorHAnsi" w:eastAsiaTheme="minorHAnsi" w:hAnsiTheme="minorHAnsi" w:cstheme="minorBidi"/>
              </w:rPr>
              <w:t xml:space="preserve"> opportunity</w:t>
            </w:r>
            <w:r w:rsidR="00D92E5E">
              <w:rPr>
                <w:rFonts w:asciiTheme="minorHAnsi" w:eastAsiaTheme="minorHAnsi" w:hAnsiTheme="minorHAnsi" w:cstheme="minorBidi"/>
              </w:rPr>
              <w:t xml:space="preserve"> of</w:t>
            </w:r>
            <w:r w:rsidRPr="006E3E63">
              <w:rPr>
                <w:rFonts w:asciiTheme="minorHAnsi" w:eastAsiaTheme="minorHAnsi" w:hAnsiTheme="minorHAnsi" w:cstheme="minorBidi"/>
              </w:rPr>
              <w:t xml:space="preserve"> access </w:t>
            </w:r>
            <w:r w:rsidR="00A67ACF">
              <w:rPr>
                <w:rFonts w:asciiTheme="minorHAnsi" w:eastAsiaTheme="minorHAnsi" w:hAnsiTheme="minorHAnsi" w:cstheme="minorBidi"/>
              </w:rPr>
              <w:t>for</w:t>
            </w:r>
            <w:r w:rsidRPr="006E3E63">
              <w:rPr>
                <w:rFonts w:asciiTheme="minorHAnsi" w:eastAsiaTheme="minorHAnsi" w:hAnsiTheme="minorHAnsi" w:cstheme="minorBidi"/>
              </w:rPr>
              <w:t xml:space="preserve"> all children.</w:t>
            </w:r>
          </w:p>
          <w:p w14:paraId="56DFAB5E" w14:textId="77777777" w:rsidR="00887666" w:rsidRPr="006E3E63" w:rsidRDefault="00887666" w:rsidP="00664439">
            <w:pPr>
              <w:numPr>
                <w:ilvl w:val="0"/>
                <w:numId w:val="14"/>
              </w:numPr>
              <w:shd w:val="clear" w:color="auto" w:fill="A8D08D" w:themeFill="accent6" w:themeFillTint="99"/>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 xml:space="preserve"> </w:t>
            </w:r>
            <w:r w:rsidRPr="005C076F">
              <w:rPr>
                <w:rFonts w:asciiTheme="minorHAnsi" w:eastAsiaTheme="minorHAnsi" w:hAnsiTheme="minorHAnsi" w:cstheme="minorBidi"/>
                <w:shd w:val="clear" w:color="auto" w:fill="A8D08D" w:themeFill="accent6" w:themeFillTint="99"/>
              </w:rPr>
              <w:t xml:space="preserve">During development, child friendly community-based complaints mechanisms should also consider the current COVID-19 directives </w:t>
            </w:r>
            <w:proofErr w:type="gramStart"/>
            <w:r w:rsidRPr="005C076F">
              <w:rPr>
                <w:rFonts w:asciiTheme="minorHAnsi" w:eastAsiaTheme="minorHAnsi" w:hAnsiTheme="minorHAnsi" w:cstheme="minorBidi"/>
                <w:shd w:val="clear" w:color="auto" w:fill="A8D08D" w:themeFill="accent6" w:themeFillTint="99"/>
              </w:rPr>
              <w:t>e.g.</w:t>
            </w:r>
            <w:proofErr w:type="gramEnd"/>
            <w:r w:rsidRPr="005C076F">
              <w:rPr>
                <w:rFonts w:asciiTheme="minorHAnsi" w:eastAsiaTheme="minorHAnsi" w:hAnsiTheme="minorHAnsi" w:cstheme="minorBidi"/>
                <w:shd w:val="clear" w:color="auto" w:fill="A8D08D" w:themeFill="accent6" w:themeFillTint="99"/>
              </w:rPr>
              <w:t xml:space="preserve"> lock downs and restriction of movement so that they are easily accessible by children without risking their health, including children who may have existing health conditions and could be more at risk.</w:t>
            </w:r>
            <w:r w:rsidRPr="006E3E63">
              <w:rPr>
                <w:rFonts w:asciiTheme="minorHAnsi" w:eastAsiaTheme="minorHAnsi" w:hAnsiTheme="minorHAnsi" w:cstheme="minorBidi"/>
              </w:rPr>
              <w:t xml:space="preserve"> </w:t>
            </w:r>
          </w:p>
          <w:p w14:paraId="5DBE0F96" w14:textId="302C3000" w:rsidR="00887666" w:rsidRPr="006E3E63" w:rsidRDefault="00887666"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Children</w:t>
            </w:r>
            <w:r w:rsidR="00F639EA">
              <w:rPr>
                <w:rFonts w:asciiTheme="minorHAnsi" w:eastAsiaTheme="minorHAnsi" w:hAnsiTheme="minorHAnsi" w:cstheme="minorBidi"/>
              </w:rPr>
              <w:t xml:space="preserve">, </w:t>
            </w:r>
            <w:r w:rsidR="008D034B">
              <w:rPr>
                <w:rFonts w:asciiTheme="minorHAnsi" w:eastAsiaTheme="minorHAnsi" w:hAnsiTheme="minorHAnsi" w:cstheme="minorBidi"/>
              </w:rPr>
              <w:t>particularly those</w:t>
            </w:r>
            <w:r w:rsidR="00F639EA">
              <w:rPr>
                <w:rFonts w:asciiTheme="minorHAnsi" w:eastAsiaTheme="minorHAnsi" w:hAnsiTheme="minorHAnsi" w:cstheme="minorBidi"/>
              </w:rPr>
              <w:t xml:space="preserve"> from marginalised or excluded groups,</w:t>
            </w:r>
            <w:r w:rsidRPr="006E3E63">
              <w:rPr>
                <w:rFonts w:asciiTheme="minorHAnsi" w:eastAsiaTheme="minorHAnsi" w:hAnsiTheme="minorHAnsi" w:cstheme="minorBidi"/>
              </w:rPr>
              <w:t xml:space="preserve"> must be involved in the development of child friendly community-based mechanisms. </w:t>
            </w:r>
          </w:p>
          <w:p w14:paraId="5F68D08C" w14:textId="19B5BBD1" w:rsidR="00887666" w:rsidRPr="006E3E63" w:rsidRDefault="00887666" w:rsidP="00664439">
            <w:pPr>
              <w:numPr>
                <w:ilvl w:val="0"/>
                <w:numId w:val="14"/>
              </w:numPr>
              <w:shd w:val="clear" w:color="auto" w:fill="A8D08D" w:themeFill="accent6" w:themeFillTint="99"/>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Community-based complaints mechanisms for children can be integrated into educational programmes</w:t>
            </w:r>
            <w:r w:rsidR="008D034B">
              <w:rPr>
                <w:rFonts w:asciiTheme="minorHAnsi" w:eastAsiaTheme="minorHAnsi" w:hAnsiTheme="minorHAnsi" w:cstheme="minorBidi"/>
              </w:rPr>
              <w:t xml:space="preserve"> as long as they</w:t>
            </w:r>
            <w:r w:rsidRPr="006E3E63">
              <w:rPr>
                <w:rFonts w:asciiTheme="minorHAnsi" w:eastAsiaTheme="minorHAnsi" w:hAnsiTheme="minorHAnsi" w:cstheme="minorBidi"/>
              </w:rPr>
              <w:t xml:space="preserve"> adhere to government directives for COVID-19. </w:t>
            </w:r>
          </w:p>
          <w:p w14:paraId="2F5B7A1E" w14:textId="555660CA" w:rsidR="00794E45" w:rsidRPr="005A1E16" w:rsidRDefault="003200A2" w:rsidP="005A1E16">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t>Helpdesks</w:t>
            </w:r>
            <w:r w:rsidRPr="00FC6DDC">
              <w:rPr>
                <w:rFonts w:asciiTheme="minorHAnsi" w:eastAsiaTheme="minorHAnsi" w:hAnsiTheme="minorHAnsi" w:cstheme="minorBidi"/>
              </w:rPr>
              <w:t xml:space="preserve"> or safe spaces should be equipped with visual material that younger children can understand</w:t>
            </w:r>
            <w:r>
              <w:rPr>
                <w:rFonts w:asciiTheme="minorHAnsi" w:eastAsiaTheme="minorHAnsi" w:hAnsiTheme="minorHAnsi" w:cstheme="minorBidi"/>
              </w:rPr>
              <w:t>, and</w:t>
            </w:r>
            <w:r w:rsidRPr="00FC6DDC">
              <w:rPr>
                <w:rFonts w:asciiTheme="minorHAnsi" w:eastAsiaTheme="minorHAnsi" w:hAnsiTheme="minorHAnsi" w:cstheme="minorBidi"/>
              </w:rPr>
              <w:t xml:space="preserve"> toys which create a relaxed environment for children </w:t>
            </w:r>
            <w:r>
              <w:rPr>
                <w:rFonts w:asciiTheme="minorHAnsi" w:eastAsiaTheme="minorHAnsi" w:hAnsiTheme="minorHAnsi" w:cstheme="minorBidi"/>
              </w:rPr>
              <w:t xml:space="preserve">and encourages them </w:t>
            </w:r>
            <w:r w:rsidRPr="00FC6DDC">
              <w:rPr>
                <w:rFonts w:asciiTheme="minorHAnsi" w:eastAsiaTheme="minorHAnsi" w:hAnsiTheme="minorHAnsi" w:cstheme="minorBidi"/>
              </w:rPr>
              <w:t xml:space="preserve">to </w:t>
            </w:r>
            <w:proofErr w:type="gramStart"/>
            <w:r w:rsidRPr="00FC6DDC">
              <w:rPr>
                <w:rFonts w:asciiTheme="minorHAnsi" w:eastAsiaTheme="minorHAnsi" w:hAnsiTheme="minorHAnsi" w:cstheme="minorBidi"/>
              </w:rPr>
              <w:t>open</w:t>
            </w:r>
            <w:r>
              <w:rPr>
                <w:rFonts w:asciiTheme="minorHAnsi" w:eastAsiaTheme="minorHAnsi" w:hAnsiTheme="minorHAnsi" w:cstheme="minorBidi"/>
              </w:rPr>
              <w:t xml:space="preserve"> up</w:t>
            </w:r>
            <w:proofErr w:type="gramEnd"/>
            <w:r>
              <w:rPr>
                <w:rFonts w:asciiTheme="minorHAnsi" w:eastAsiaTheme="minorHAnsi" w:hAnsiTheme="minorHAnsi" w:cstheme="minorBidi"/>
              </w:rPr>
              <w:t xml:space="preserve"> and raise concerns</w:t>
            </w:r>
            <w:r w:rsidRPr="00FC6DDC">
              <w:rPr>
                <w:rFonts w:asciiTheme="minorHAnsi" w:eastAsiaTheme="minorHAnsi" w:hAnsiTheme="minorHAnsi" w:cstheme="minorBidi"/>
              </w:rPr>
              <w:t>.</w:t>
            </w:r>
            <w:r w:rsidR="00852B15">
              <w:rPr>
                <w:rFonts w:asciiTheme="minorHAnsi" w:eastAsiaTheme="minorHAnsi" w:hAnsiTheme="minorHAnsi" w:cstheme="minorBidi"/>
              </w:rPr>
              <w:t xml:space="preserve"> Materials should be available for diverse groups of children. For example, information shared through easy-to-understand images, braille, in sign language etc.</w:t>
            </w:r>
          </w:p>
        </w:tc>
      </w:tr>
      <w:tr w:rsidR="00D620AF" w:rsidRPr="00FC6DDC" w14:paraId="0A17F58D" w14:textId="77777777" w:rsidTr="00B72D3C">
        <w:trPr>
          <w:trHeight w:val="1266"/>
        </w:trPr>
        <w:tc>
          <w:tcPr>
            <w:tcW w:w="0" w:type="auto"/>
            <w:shd w:val="clear" w:color="auto" w:fill="70AD47" w:themeFill="accent6"/>
          </w:tcPr>
          <w:p w14:paraId="55645730" w14:textId="56866004" w:rsidR="00D620AF" w:rsidRPr="002972C6" w:rsidRDefault="00D620AF" w:rsidP="004C157D">
            <w:pPr>
              <w:keepNext/>
              <w:keepLines/>
              <w:spacing w:after="160"/>
              <w:ind w:left="714" w:hanging="357"/>
              <w:contextualSpacing/>
              <w:jc w:val="both"/>
              <w:rPr>
                <w:rFonts w:eastAsia="Times New Roman" w:cs="Calibri"/>
                <w:b/>
                <w:bCs/>
              </w:rPr>
            </w:pPr>
            <w:r w:rsidRPr="002972C6">
              <w:rPr>
                <w:rFonts w:eastAsia="Times New Roman" w:cs="Calibri"/>
                <w:b/>
                <w:bCs/>
              </w:rPr>
              <w:t>Management of child friendly complaints mechanisms</w:t>
            </w:r>
          </w:p>
        </w:tc>
        <w:tc>
          <w:tcPr>
            <w:tcW w:w="5669" w:type="dxa"/>
            <w:shd w:val="clear" w:color="auto" w:fill="FFFFFF" w:themeFill="background1"/>
          </w:tcPr>
          <w:p w14:paraId="0571BFC2" w14:textId="23198156" w:rsidR="00D620AF" w:rsidRDefault="00D620AF"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FC6DDC">
              <w:rPr>
                <w:rFonts w:asciiTheme="minorHAnsi" w:eastAsiaTheme="minorHAnsi" w:hAnsiTheme="minorHAnsi" w:cstheme="minorBidi"/>
              </w:rPr>
              <w:t>Child friendly complaints</w:t>
            </w:r>
            <w:r w:rsidR="002972C6">
              <w:rPr>
                <w:rFonts w:asciiTheme="minorHAnsi" w:eastAsiaTheme="minorHAnsi" w:hAnsiTheme="minorHAnsi" w:cstheme="minorBidi"/>
              </w:rPr>
              <w:t xml:space="preserve"> community-based</w:t>
            </w:r>
            <w:r w:rsidRPr="00FC6DDC">
              <w:rPr>
                <w:rFonts w:asciiTheme="minorHAnsi" w:eastAsiaTheme="minorHAnsi" w:hAnsiTheme="minorHAnsi" w:cstheme="minorBidi"/>
              </w:rPr>
              <w:t xml:space="preserve"> mechanisms should be managed by staff or </w:t>
            </w:r>
            <w:r w:rsidR="005B3999">
              <w:rPr>
                <w:rFonts w:asciiTheme="minorHAnsi" w:eastAsiaTheme="minorHAnsi" w:hAnsiTheme="minorHAnsi" w:cstheme="minorBidi"/>
              </w:rPr>
              <w:t>partners</w:t>
            </w:r>
            <w:r w:rsidR="005B3999" w:rsidRPr="00FC6DDC">
              <w:rPr>
                <w:rFonts w:asciiTheme="minorHAnsi" w:eastAsiaTheme="minorHAnsi" w:hAnsiTheme="minorHAnsi" w:cstheme="minorBidi"/>
              </w:rPr>
              <w:t xml:space="preserve"> </w:t>
            </w:r>
            <w:r w:rsidR="00946B5E">
              <w:rPr>
                <w:rFonts w:asciiTheme="minorHAnsi" w:eastAsiaTheme="minorHAnsi" w:hAnsiTheme="minorHAnsi" w:cstheme="minorBidi"/>
              </w:rPr>
              <w:t>who are trained to work safely with children</w:t>
            </w:r>
            <w:r w:rsidRPr="00FC6DDC">
              <w:rPr>
                <w:rFonts w:asciiTheme="minorHAnsi" w:eastAsiaTheme="minorHAnsi" w:hAnsiTheme="minorHAnsi" w:cstheme="minorBidi"/>
              </w:rPr>
              <w:t xml:space="preserve">. </w:t>
            </w:r>
            <w:r w:rsidR="00946B5E">
              <w:rPr>
                <w:rFonts w:asciiTheme="minorHAnsi" w:eastAsiaTheme="minorHAnsi" w:hAnsiTheme="minorHAnsi" w:cstheme="minorBidi"/>
              </w:rPr>
              <w:t>S</w:t>
            </w:r>
            <w:r w:rsidRPr="00FC6DDC">
              <w:rPr>
                <w:rFonts w:asciiTheme="minorHAnsi" w:eastAsiaTheme="minorHAnsi" w:hAnsiTheme="minorHAnsi" w:cstheme="minorBidi"/>
              </w:rPr>
              <w:t>kills include the ability to interview children, patience</w:t>
            </w:r>
            <w:r w:rsidR="00946B5E">
              <w:rPr>
                <w:rFonts w:asciiTheme="minorHAnsi" w:eastAsiaTheme="minorHAnsi" w:hAnsiTheme="minorHAnsi" w:cstheme="minorBidi"/>
              </w:rPr>
              <w:t>,</w:t>
            </w:r>
            <w:r w:rsidRPr="00FC6DDC">
              <w:rPr>
                <w:rFonts w:asciiTheme="minorHAnsi" w:eastAsiaTheme="minorHAnsi" w:hAnsiTheme="minorHAnsi" w:cstheme="minorBidi"/>
              </w:rPr>
              <w:t xml:space="preserve"> and active listening. </w:t>
            </w:r>
          </w:p>
          <w:p w14:paraId="63DE15C9" w14:textId="6DCC15D9" w:rsidR="00852B15" w:rsidRDefault="00852B15" w:rsidP="00852B15">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 xml:space="preserve">Child friendly community-based complaints mechanisms should be set up in a conducive environment that guarantees confidentiality. </w:t>
            </w:r>
            <w:r>
              <w:rPr>
                <w:rFonts w:asciiTheme="minorHAnsi" w:eastAsiaTheme="minorHAnsi" w:hAnsiTheme="minorHAnsi" w:cstheme="minorBidi"/>
              </w:rPr>
              <w:t>For example, w</w:t>
            </w:r>
            <w:r w:rsidRPr="006E3E63">
              <w:rPr>
                <w:rFonts w:asciiTheme="minorHAnsi" w:eastAsiaTheme="minorHAnsi" w:hAnsiTheme="minorHAnsi" w:cstheme="minorBidi"/>
              </w:rPr>
              <w:t>hen a child is reporting others should not be able to listen in on the conversation.</w:t>
            </w:r>
          </w:p>
          <w:p w14:paraId="4604F09C" w14:textId="685D6010" w:rsidR="005A1E16" w:rsidRPr="00C32D2E" w:rsidRDefault="005A1E16" w:rsidP="005A1E16">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C32D2E">
              <w:rPr>
                <w:rFonts w:asciiTheme="minorHAnsi" w:eastAsiaTheme="minorHAnsi" w:hAnsiTheme="minorHAnsi" w:cstheme="minorBidi"/>
              </w:rPr>
              <w:t xml:space="preserve">Child friendly community-based complaints mechanisms should uphold the principle of do no harm. The </w:t>
            </w:r>
            <w:r w:rsidRPr="00C32D2E">
              <w:rPr>
                <w:rFonts w:asciiTheme="minorHAnsi" w:eastAsiaTheme="minorHAnsi" w:hAnsiTheme="minorHAnsi" w:cstheme="minorBidi"/>
              </w:rPr>
              <w:lastRenderedPageBreak/>
              <w:t xml:space="preserve">mechanisms should recognize that risks are involved with reporting safeguarding allegations and so mechanisms should be </w:t>
            </w:r>
            <w:r w:rsidR="00DF18A2">
              <w:rPr>
                <w:rFonts w:asciiTheme="minorHAnsi" w:eastAsiaTheme="minorHAnsi" w:hAnsiTheme="minorHAnsi" w:cstheme="minorBidi"/>
              </w:rPr>
              <w:t>established i</w:t>
            </w:r>
            <w:r w:rsidRPr="00C32D2E">
              <w:rPr>
                <w:rFonts w:asciiTheme="minorHAnsi" w:eastAsiaTheme="minorHAnsi" w:hAnsiTheme="minorHAnsi" w:cstheme="minorBidi"/>
              </w:rPr>
              <w:t>n a place known to children that is safe for them to access, where confidentiality is assured, and where they are treated with respect</w:t>
            </w:r>
            <w:r>
              <w:rPr>
                <w:rFonts w:asciiTheme="minorHAnsi" w:eastAsiaTheme="minorHAnsi" w:hAnsiTheme="minorHAnsi" w:cstheme="minorBidi"/>
              </w:rPr>
              <w:t xml:space="preserve"> and encouraged </w:t>
            </w:r>
            <w:r w:rsidRPr="00C32D2E">
              <w:rPr>
                <w:rFonts w:asciiTheme="minorHAnsi" w:eastAsiaTheme="minorHAnsi" w:hAnsiTheme="minorHAnsi" w:cstheme="minorBidi"/>
              </w:rPr>
              <w:t xml:space="preserve">to freely share their concerns. </w:t>
            </w:r>
          </w:p>
          <w:p w14:paraId="496F1852" w14:textId="468F5CF3" w:rsidR="005A1E16" w:rsidRDefault="005A1E16" w:rsidP="005A1E16">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5E07AD">
              <w:rPr>
                <w:rFonts w:asciiTheme="minorHAnsi" w:eastAsiaTheme="minorHAnsi" w:hAnsiTheme="minorHAnsi" w:cstheme="minorBidi"/>
                <w:shd w:val="clear" w:color="auto" w:fill="A8D08D" w:themeFill="accent6" w:themeFillTint="99"/>
              </w:rPr>
              <w:t>During COVID-19, child friendly community-based complaints mechanisms must be situated in places that do not risk children’s health</w:t>
            </w:r>
          </w:p>
          <w:p w14:paraId="5F7D4AF8" w14:textId="26D45C9A" w:rsidR="00485FF8" w:rsidRPr="00FC6DDC" w:rsidRDefault="00D620AF"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color w:val="4472C4" w:themeColor="accent1"/>
              </w:rPr>
            </w:pPr>
            <w:r w:rsidRPr="00FC6DDC">
              <w:rPr>
                <w:rFonts w:asciiTheme="minorHAnsi" w:eastAsiaTheme="minorHAnsi" w:hAnsiTheme="minorHAnsi" w:cstheme="minorBidi"/>
              </w:rPr>
              <w:t xml:space="preserve">Complaints should be immediately addressed to </w:t>
            </w:r>
            <w:r w:rsidR="007C5778">
              <w:rPr>
                <w:rFonts w:asciiTheme="minorHAnsi" w:eastAsiaTheme="minorHAnsi" w:hAnsiTheme="minorHAnsi" w:cstheme="minorBidi"/>
              </w:rPr>
              <w:t>buil</w:t>
            </w:r>
            <w:r w:rsidR="003200A2">
              <w:rPr>
                <w:rFonts w:asciiTheme="minorHAnsi" w:eastAsiaTheme="minorHAnsi" w:hAnsiTheme="minorHAnsi" w:cstheme="minorBidi"/>
              </w:rPr>
              <w:t>d</w:t>
            </w:r>
            <w:r w:rsidRPr="00FC6DDC">
              <w:rPr>
                <w:rFonts w:asciiTheme="minorHAnsi" w:eastAsiaTheme="minorHAnsi" w:hAnsiTheme="minorHAnsi" w:cstheme="minorBidi"/>
              </w:rPr>
              <w:t xml:space="preserve"> trust in complaints mechanisms.</w:t>
            </w:r>
            <w:r w:rsidR="00485FF8">
              <w:rPr>
                <w:rFonts w:asciiTheme="minorHAnsi" w:eastAsiaTheme="minorHAnsi" w:hAnsiTheme="minorHAnsi" w:cstheme="minorBidi"/>
              </w:rPr>
              <w:t xml:space="preserve"> </w:t>
            </w:r>
            <w:r w:rsidR="00485FF8" w:rsidRPr="00FC6DDC">
              <w:rPr>
                <w:rFonts w:asciiTheme="minorHAnsi" w:eastAsiaTheme="minorHAnsi" w:hAnsiTheme="minorHAnsi" w:cstheme="minorBidi"/>
              </w:rPr>
              <w:t xml:space="preserve">Clearly communicate feedback to the </w:t>
            </w:r>
            <w:r w:rsidR="007C5778">
              <w:rPr>
                <w:rFonts w:asciiTheme="minorHAnsi" w:eastAsiaTheme="minorHAnsi" w:hAnsiTheme="minorHAnsi" w:cstheme="minorBidi"/>
              </w:rPr>
              <w:t>child/their family, t</w:t>
            </w:r>
            <w:r w:rsidR="00485FF8" w:rsidRPr="00FC6DDC">
              <w:rPr>
                <w:rFonts w:asciiTheme="minorHAnsi" w:eastAsiaTheme="minorHAnsi" w:hAnsiTheme="minorHAnsi" w:cstheme="minorBidi"/>
              </w:rPr>
              <w:t>o strengthen trust in the mechanism.</w:t>
            </w:r>
          </w:p>
          <w:p w14:paraId="6028F566" w14:textId="4E26596D" w:rsidR="002972C6" w:rsidRPr="005A1E16" w:rsidRDefault="008D034B" w:rsidP="005A1E16">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Staff handling the complaints mechanisms should clearly</w:t>
            </w:r>
            <w:r w:rsidR="00F935F5">
              <w:rPr>
                <w:rFonts w:asciiTheme="minorHAnsi" w:eastAsiaTheme="minorHAnsi" w:hAnsiTheme="minorHAnsi" w:cstheme="minorBidi"/>
              </w:rPr>
              <w:t xml:space="preserve"> and transparently</w:t>
            </w:r>
            <w:r w:rsidRPr="006E3E63">
              <w:rPr>
                <w:rFonts w:asciiTheme="minorHAnsi" w:eastAsiaTheme="minorHAnsi" w:hAnsiTheme="minorHAnsi" w:cstheme="minorBidi"/>
              </w:rPr>
              <w:t xml:space="preserve"> explain to children what can and cannot be done</w:t>
            </w:r>
            <w:r w:rsidR="0022562B">
              <w:rPr>
                <w:rFonts w:asciiTheme="minorHAnsi" w:eastAsiaTheme="minorHAnsi" w:hAnsiTheme="minorHAnsi" w:cstheme="minorBidi"/>
              </w:rPr>
              <w:t>. C</w:t>
            </w:r>
            <w:r w:rsidR="0022562B" w:rsidRPr="00FC6DDC">
              <w:rPr>
                <w:rFonts w:asciiTheme="minorHAnsi" w:eastAsiaTheme="minorHAnsi" w:hAnsiTheme="minorHAnsi" w:cstheme="minorBidi"/>
              </w:rPr>
              <w:t>hildren</w:t>
            </w:r>
            <w:r w:rsidR="0022562B">
              <w:rPr>
                <w:rFonts w:asciiTheme="minorHAnsi" w:eastAsiaTheme="minorHAnsi" w:hAnsiTheme="minorHAnsi" w:cstheme="minorBidi"/>
              </w:rPr>
              <w:t>, guardians/</w:t>
            </w:r>
            <w:proofErr w:type="gramStart"/>
            <w:r w:rsidR="0022562B">
              <w:rPr>
                <w:rFonts w:asciiTheme="minorHAnsi" w:eastAsiaTheme="minorHAnsi" w:hAnsiTheme="minorHAnsi" w:cstheme="minorBidi"/>
              </w:rPr>
              <w:t>parents</w:t>
            </w:r>
            <w:proofErr w:type="gramEnd"/>
            <w:r w:rsidR="0022562B">
              <w:rPr>
                <w:rFonts w:asciiTheme="minorHAnsi" w:eastAsiaTheme="minorHAnsi" w:hAnsiTheme="minorHAnsi" w:cstheme="minorBidi"/>
              </w:rPr>
              <w:t xml:space="preserve"> and the wider community</w:t>
            </w:r>
            <w:r w:rsidR="0022562B" w:rsidRPr="00FC6DDC">
              <w:rPr>
                <w:rFonts w:asciiTheme="minorHAnsi" w:eastAsiaTheme="minorHAnsi" w:hAnsiTheme="minorHAnsi" w:cstheme="minorBidi"/>
              </w:rPr>
              <w:t xml:space="preserve"> should be informed of the reporting procedures</w:t>
            </w:r>
            <w:r w:rsidR="0022562B">
              <w:rPr>
                <w:rFonts w:asciiTheme="minorHAnsi" w:eastAsiaTheme="minorHAnsi" w:hAnsiTheme="minorHAnsi" w:cstheme="minorBidi"/>
              </w:rPr>
              <w:t xml:space="preserve"> and following process,</w:t>
            </w:r>
            <w:r w:rsidR="0022562B" w:rsidRPr="00FC6DDC">
              <w:rPr>
                <w:rFonts w:asciiTheme="minorHAnsi" w:eastAsiaTheme="minorHAnsi" w:hAnsiTheme="minorHAnsi" w:cstheme="minorBidi"/>
              </w:rPr>
              <w:t xml:space="preserve"> including the services and support available to them when they access the complaints mechanisms.</w:t>
            </w:r>
            <w:r w:rsidR="0022562B">
              <w:rPr>
                <w:rFonts w:asciiTheme="minorHAnsi" w:eastAsiaTheme="minorHAnsi" w:hAnsiTheme="minorHAnsi" w:cstheme="minorBidi"/>
              </w:rPr>
              <w:t xml:space="preserve"> </w:t>
            </w:r>
            <w:r w:rsidR="0022562B" w:rsidRPr="006E3E63">
              <w:rPr>
                <w:rFonts w:asciiTheme="minorHAnsi" w:eastAsiaTheme="minorHAnsi" w:hAnsiTheme="minorHAnsi" w:cstheme="minorBidi"/>
              </w:rPr>
              <w:t xml:space="preserve"> </w:t>
            </w:r>
            <w:r w:rsidRPr="006E3E63">
              <w:rPr>
                <w:rFonts w:asciiTheme="minorHAnsi" w:eastAsiaTheme="minorHAnsi" w:hAnsiTheme="minorHAnsi" w:cstheme="minorBidi"/>
              </w:rPr>
              <w:t xml:space="preserve"> </w:t>
            </w:r>
          </w:p>
          <w:p w14:paraId="286633B5" w14:textId="77777777" w:rsidR="008D034B" w:rsidRPr="006E3E63" w:rsidRDefault="008D034B" w:rsidP="008D034B">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6E3E63">
              <w:rPr>
                <w:rFonts w:asciiTheme="minorHAnsi" w:eastAsiaTheme="minorHAnsi" w:hAnsiTheme="minorHAnsi" w:cstheme="minorBidi"/>
              </w:rPr>
              <w:t>Children should be made aware that</w:t>
            </w:r>
            <w:r>
              <w:rPr>
                <w:rFonts w:asciiTheme="minorHAnsi" w:eastAsiaTheme="minorHAnsi" w:hAnsiTheme="minorHAnsi" w:cstheme="minorBidi"/>
              </w:rPr>
              <w:t xml:space="preserve"> AA may need to tell authorities (</w:t>
            </w:r>
            <w:proofErr w:type="spellStart"/>
            <w:r>
              <w:rPr>
                <w:rFonts w:asciiTheme="minorHAnsi" w:eastAsiaTheme="minorHAnsi" w:hAnsiTheme="minorHAnsi" w:cstheme="minorBidi"/>
              </w:rPr>
              <w:t>e.g</w:t>
            </w:r>
            <w:proofErr w:type="spellEnd"/>
            <w:r>
              <w:rPr>
                <w:rFonts w:asciiTheme="minorHAnsi" w:eastAsiaTheme="minorHAnsi" w:hAnsiTheme="minorHAnsi" w:cstheme="minorBidi"/>
              </w:rPr>
              <w:t xml:space="preserve"> the Police, local child welfare services) about a concern they raise. </w:t>
            </w:r>
            <w:r w:rsidRPr="00632A7B">
              <w:rPr>
                <w:rFonts w:asciiTheme="minorHAnsi" w:eastAsia="Times New Roman" w:hAnsiTheme="minorHAnsi" w:cstheme="minorHAnsi"/>
                <w:lang w:eastAsia="en-GB"/>
              </w:rPr>
              <w:t xml:space="preserve">If information shared </w:t>
            </w:r>
            <w:r>
              <w:rPr>
                <w:rFonts w:asciiTheme="minorHAnsi" w:eastAsia="Times New Roman" w:hAnsiTheme="minorHAnsi" w:cstheme="minorHAnsi"/>
                <w:lang w:eastAsia="en-GB"/>
              </w:rPr>
              <w:t>suggests that a child has been harmed or</w:t>
            </w:r>
            <w:r w:rsidRPr="00632A7B">
              <w:rPr>
                <w:rFonts w:asciiTheme="minorHAnsi" w:eastAsia="Times New Roman" w:hAnsiTheme="minorHAnsi" w:cstheme="minorHAnsi"/>
                <w:lang w:eastAsia="en-GB"/>
              </w:rPr>
              <w:t xml:space="preserve"> a child's life </w:t>
            </w:r>
            <w:r>
              <w:rPr>
                <w:rFonts w:asciiTheme="minorHAnsi" w:eastAsia="Times New Roman" w:hAnsiTheme="minorHAnsi" w:cstheme="minorHAnsi"/>
                <w:lang w:eastAsia="en-GB"/>
              </w:rPr>
              <w:t>is</w:t>
            </w:r>
            <w:r w:rsidRPr="00632A7B">
              <w:rPr>
                <w:rFonts w:asciiTheme="minorHAnsi" w:eastAsia="Times New Roman" w:hAnsiTheme="minorHAnsi" w:cstheme="minorHAnsi"/>
                <w:lang w:eastAsia="en-GB"/>
              </w:rPr>
              <w:t xml:space="preserve"> in danger, then action </w:t>
            </w:r>
            <w:r>
              <w:rPr>
                <w:rFonts w:asciiTheme="minorHAnsi" w:eastAsia="Times New Roman" w:hAnsiTheme="minorHAnsi" w:cstheme="minorHAnsi"/>
                <w:lang w:eastAsia="en-GB"/>
              </w:rPr>
              <w:t>will need</w:t>
            </w:r>
            <w:r w:rsidRPr="00632A7B">
              <w:rPr>
                <w:rFonts w:asciiTheme="minorHAnsi" w:eastAsia="Times New Roman" w:hAnsiTheme="minorHAnsi" w:cstheme="minorHAnsi"/>
                <w:lang w:eastAsia="en-GB"/>
              </w:rPr>
              <w:t xml:space="preserve"> to be taken to ensure safety of that child. </w:t>
            </w:r>
            <w:r>
              <w:rPr>
                <w:rFonts w:asciiTheme="minorHAnsi" w:eastAsia="Times New Roman" w:hAnsiTheme="minorHAnsi" w:cstheme="minorHAnsi"/>
                <w:lang w:eastAsia="en-GB"/>
              </w:rPr>
              <w:t xml:space="preserve">As far as possible, children will be told why the decision has been made to breach confidentiality, and guardians/parents will be safely informed. While confidentiality may need to be breached, only those </w:t>
            </w:r>
            <w:r w:rsidRPr="00632A7B">
              <w:rPr>
                <w:rFonts w:asciiTheme="minorHAnsi" w:eastAsia="Times New Roman" w:hAnsiTheme="minorHAnsi" w:cstheme="minorHAnsi"/>
                <w:lang w:eastAsia="en-GB"/>
              </w:rPr>
              <w:t xml:space="preserve">who need to know </w:t>
            </w:r>
            <w:r>
              <w:rPr>
                <w:rFonts w:asciiTheme="minorHAnsi" w:eastAsia="Times New Roman" w:hAnsiTheme="minorHAnsi" w:cstheme="minorHAnsi"/>
                <w:lang w:eastAsia="en-GB"/>
              </w:rPr>
              <w:t>will</w:t>
            </w:r>
            <w:r w:rsidRPr="00632A7B">
              <w:rPr>
                <w:rFonts w:asciiTheme="minorHAnsi" w:eastAsia="Times New Roman" w:hAnsiTheme="minorHAnsi" w:cstheme="minorHAnsi"/>
                <w:lang w:eastAsia="en-GB"/>
              </w:rPr>
              <w:t xml:space="preserve"> be informed so they can take effective action.</w:t>
            </w:r>
          </w:p>
          <w:p w14:paraId="1092E038" w14:textId="1050B44C" w:rsidR="004A3E57" w:rsidRDefault="004A3E57"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Staff/partners must build and maintain strong connections with external agencies and support </w:t>
            </w:r>
            <w:r w:rsidR="00F51300">
              <w:rPr>
                <w:rFonts w:asciiTheme="minorHAnsi" w:eastAsiaTheme="minorHAnsi" w:hAnsiTheme="minorHAnsi" w:cstheme="minorBidi"/>
              </w:rPr>
              <w:t>services</w:t>
            </w:r>
            <w:r>
              <w:rPr>
                <w:rFonts w:asciiTheme="minorHAnsi" w:eastAsiaTheme="minorHAnsi" w:hAnsiTheme="minorHAnsi" w:cstheme="minorBidi"/>
              </w:rPr>
              <w:t xml:space="preserve"> to ensure safe referrals </w:t>
            </w:r>
            <w:r w:rsidR="00F51300">
              <w:rPr>
                <w:rFonts w:asciiTheme="minorHAnsi" w:eastAsiaTheme="minorHAnsi" w:hAnsiTheme="minorHAnsi" w:cstheme="minorBidi"/>
              </w:rPr>
              <w:t xml:space="preserve">can be made </w:t>
            </w:r>
            <w:r>
              <w:rPr>
                <w:rFonts w:asciiTheme="minorHAnsi" w:eastAsiaTheme="minorHAnsi" w:hAnsiTheme="minorHAnsi" w:cstheme="minorBidi"/>
              </w:rPr>
              <w:t>and joint approaches</w:t>
            </w:r>
            <w:r w:rsidR="00F51300">
              <w:rPr>
                <w:rFonts w:asciiTheme="minorHAnsi" w:eastAsiaTheme="minorHAnsi" w:hAnsiTheme="minorHAnsi" w:cstheme="minorBidi"/>
              </w:rPr>
              <w:t xml:space="preserve"> are established</w:t>
            </w:r>
            <w:r>
              <w:rPr>
                <w:rFonts w:asciiTheme="minorHAnsi" w:eastAsiaTheme="minorHAnsi" w:hAnsiTheme="minorHAnsi" w:cstheme="minorBidi"/>
              </w:rPr>
              <w:t xml:space="preserve"> to</w:t>
            </w:r>
            <w:r w:rsidR="00F51300">
              <w:rPr>
                <w:rFonts w:asciiTheme="minorHAnsi" w:eastAsiaTheme="minorHAnsi" w:hAnsiTheme="minorHAnsi" w:cstheme="minorBidi"/>
              </w:rPr>
              <w:t xml:space="preserve"> help</w:t>
            </w:r>
            <w:r>
              <w:rPr>
                <w:rFonts w:asciiTheme="minorHAnsi" w:eastAsiaTheme="minorHAnsi" w:hAnsiTheme="minorHAnsi" w:cstheme="minorBidi"/>
              </w:rPr>
              <w:t xml:space="preserve"> protect children</w:t>
            </w:r>
            <w:r w:rsidR="00F51300">
              <w:rPr>
                <w:rFonts w:asciiTheme="minorHAnsi" w:eastAsiaTheme="minorHAnsi" w:hAnsiTheme="minorHAnsi" w:cstheme="minorBidi"/>
              </w:rPr>
              <w:t>.</w:t>
            </w:r>
            <w:r w:rsidR="006D1320">
              <w:rPr>
                <w:rFonts w:asciiTheme="minorHAnsi" w:eastAsiaTheme="minorHAnsi" w:hAnsiTheme="minorHAnsi" w:cstheme="minorBidi"/>
              </w:rPr>
              <w:t xml:space="preserve"> </w:t>
            </w:r>
          </w:p>
          <w:p w14:paraId="15B76A55" w14:textId="6208B0C9" w:rsidR="002972C6" w:rsidRDefault="00D620AF"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2972C6">
              <w:rPr>
                <w:rFonts w:asciiTheme="minorHAnsi" w:eastAsiaTheme="minorHAnsi" w:hAnsiTheme="minorHAnsi" w:cstheme="minorBidi"/>
              </w:rPr>
              <w:t>Child friendly</w:t>
            </w:r>
            <w:r w:rsidR="002972C6">
              <w:rPr>
                <w:rFonts w:asciiTheme="minorHAnsi" w:eastAsiaTheme="minorHAnsi" w:hAnsiTheme="minorHAnsi" w:cstheme="minorBidi"/>
              </w:rPr>
              <w:t xml:space="preserve"> community-based</w:t>
            </w:r>
            <w:r w:rsidRPr="002972C6">
              <w:rPr>
                <w:rFonts w:asciiTheme="minorHAnsi" w:eastAsiaTheme="minorHAnsi" w:hAnsiTheme="minorHAnsi" w:cstheme="minorBidi"/>
              </w:rPr>
              <w:t xml:space="preserve"> complaints mechanisms should be periodically reviewed to assess their effectiveness. </w:t>
            </w:r>
          </w:p>
          <w:p w14:paraId="6809C492" w14:textId="57B06D49" w:rsidR="00FC4DE0" w:rsidRDefault="00B71E9B"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FC4DE0">
              <w:rPr>
                <w:rFonts w:asciiTheme="minorHAnsi" w:eastAsiaTheme="minorHAnsi" w:hAnsiTheme="minorHAnsi" w:cstheme="minorBidi"/>
              </w:rPr>
              <w:lastRenderedPageBreak/>
              <w:t>Child friendly</w:t>
            </w:r>
            <w:r w:rsidR="002972C6" w:rsidRPr="00FC4DE0">
              <w:rPr>
                <w:rFonts w:asciiTheme="minorHAnsi" w:eastAsiaTheme="minorHAnsi" w:hAnsiTheme="minorHAnsi" w:cstheme="minorBidi"/>
              </w:rPr>
              <w:t xml:space="preserve"> community-based complaints</w:t>
            </w:r>
            <w:r w:rsidRPr="00FC4DE0">
              <w:rPr>
                <w:rFonts w:asciiTheme="minorHAnsi" w:eastAsiaTheme="minorHAnsi" w:hAnsiTheme="minorHAnsi" w:cstheme="minorBidi"/>
              </w:rPr>
              <w:t xml:space="preserve"> mechanisms should consider health risks for children and </w:t>
            </w:r>
            <w:r w:rsidR="00EA6530">
              <w:rPr>
                <w:rFonts w:asciiTheme="minorHAnsi" w:eastAsiaTheme="minorHAnsi" w:hAnsiTheme="minorHAnsi" w:cstheme="minorBidi"/>
              </w:rPr>
              <w:t xml:space="preserve">include </w:t>
            </w:r>
            <w:r w:rsidRPr="00FC4DE0">
              <w:rPr>
                <w:rFonts w:asciiTheme="minorHAnsi" w:eastAsiaTheme="minorHAnsi" w:hAnsiTheme="minorHAnsi" w:cstheme="minorBidi"/>
              </w:rPr>
              <w:t xml:space="preserve">facilities for water, </w:t>
            </w:r>
            <w:proofErr w:type="gramStart"/>
            <w:r w:rsidRPr="00FC4DE0">
              <w:rPr>
                <w:rFonts w:asciiTheme="minorHAnsi" w:eastAsiaTheme="minorHAnsi" w:hAnsiTheme="minorHAnsi" w:cstheme="minorBidi"/>
              </w:rPr>
              <w:t>hygiene</w:t>
            </w:r>
            <w:proofErr w:type="gramEnd"/>
            <w:r w:rsidRPr="00FC4DE0">
              <w:rPr>
                <w:rFonts w:asciiTheme="minorHAnsi" w:eastAsiaTheme="minorHAnsi" w:hAnsiTheme="minorHAnsi" w:cstheme="minorBidi"/>
              </w:rPr>
              <w:t xml:space="preserve"> and sanitation.</w:t>
            </w:r>
          </w:p>
          <w:p w14:paraId="6B0DC3A8" w14:textId="28041263" w:rsidR="003B5AE6" w:rsidRPr="00FC4DE0" w:rsidRDefault="0023677F" w:rsidP="00664439">
            <w:pPr>
              <w:numPr>
                <w:ilvl w:val="0"/>
                <w:numId w:val="14"/>
              </w:numPr>
              <w:suppressAutoHyphens w:val="0"/>
              <w:autoSpaceDN/>
              <w:spacing w:after="160"/>
              <w:ind w:left="714" w:hanging="357"/>
              <w:jc w:val="both"/>
              <w:textAlignment w:val="auto"/>
              <w:rPr>
                <w:rFonts w:asciiTheme="minorHAnsi" w:eastAsiaTheme="minorEastAsia" w:hAnsiTheme="minorHAnsi" w:cstheme="minorBidi"/>
              </w:rPr>
            </w:pPr>
            <w:r w:rsidRPr="00C20E15">
              <w:rPr>
                <w:color w:val="000000" w:themeColor="text1"/>
                <w:shd w:val="clear" w:color="auto" w:fill="A8D08D" w:themeFill="accent6" w:themeFillTint="99"/>
              </w:rPr>
              <w:t xml:space="preserve">When engaging children during the setup of complaints mechanisms, it is important to adhere to the government directives aimed at containing the spread of COVID-19 </w:t>
            </w:r>
            <w:proofErr w:type="gramStart"/>
            <w:r w:rsidRPr="00C20E15">
              <w:rPr>
                <w:color w:val="000000" w:themeColor="text1"/>
                <w:shd w:val="clear" w:color="auto" w:fill="A8D08D" w:themeFill="accent6" w:themeFillTint="99"/>
              </w:rPr>
              <w:t>e.g.</w:t>
            </w:r>
            <w:proofErr w:type="gramEnd"/>
            <w:r w:rsidRPr="00C20E15">
              <w:rPr>
                <w:color w:val="000000" w:themeColor="text1"/>
                <w:shd w:val="clear" w:color="auto" w:fill="A8D08D" w:themeFill="accent6" w:themeFillTint="99"/>
              </w:rPr>
              <w:t xml:space="preserve"> social distancing, use of masks, regular washing of hands and sanitization. As much as possible, the views of children may be collected in a manner that minimizes infection risk </w:t>
            </w:r>
            <w:proofErr w:type="gramStart"/>
            <w:r w:rsidRPr="00C20E15">
              <w:rPr>
                <w:color w:val="000000" w:themeColor="text1"/>
                <w:shd w:val="clear" w:color="auto" w:fill="A8D08D" w:themeFill="accent6" w:themeFillTint="99"/>
              </w:rPr>
              <w:t>i.e.</w:t>
            </w:r>
            <w:proofErr w:type="gramEnd"/>
            <w:r w:rsidRPr="00C20E15">
              <w:rPr>
                <w:color w:val="000000" w:themeColor="text1"/>
                <w:shd w:val="clear" w:color="auto" w:fill="A8D08D" w:themeFill="accent6" w:themeFillTint="99"/>
              </w:rPr>
              <w:t xml:space="preserve"> using online platforms. </w:t>
            </w:r>
            <w:r w:rsidR="00706527">
              <w:rPr>
                <w:color w:val="000000" w:themeColor="text1"/>
                <w:shd w:val="clear" w:color="auto" w:fill="A8D08D" w:themeFill="accent6" w:themeFillTint="99"/>
              </w:rPr>
              <w:t xml:space="preserve">Any online spaces </w:t>
            </w:r>
            <w:r w:rsidRPr="00C20E15">
              <w:rPr>
                <w:color w:val="000000" w:themeColor="text1"/>
                <w:shd w:val="clear" w:color="auto" w:fill="A8D08D" w:themeFill="accent6" w:themeFillTint="99"/>
              </w:rPr>
              <w:t xml:space="preserve">must have safeguards in place to avoid </w:t>
            </w:r>
            <w:r w:rsidR="00706527">
              <w:rPr>
                <w:color w:val="000000" w:themeColor="text1"/>
                <w:shd w:val="clear" w:color="auto" w:fill="A8D08D" w:themeFill="accent6" w:themeFillTint="99"/>
              </w:rPr>
              <w:t>causing harm to children</w:t>
            </w:r>
            <w:r w:rsidRPr="00C20E15">
              <w:rPr>
                <w:color w:val="000000" w:themeColor="text1"/>
                <w:shd w:val="clear" w:color="auto" w:fill="A8D08D" w:themeFill="accent6" w:themeFillTint="99"/>
              </w:rPr>
              <w:t>.</w:t>
            </w:r>
            <w:r w:rsidR="00706527">
              <w:rPr>
                <w:color w:val="000000" w:themeColor="text1"/>
                <w:shd w:val="clear" w:color="auto" w:fill="A8D08D" w:themeFill="accent6" w:themeFillTint="99"/>
              </w:rPr>
              <w:t xml:space="preserve"> C</w:t>
            </w:r>
            <w:r w:rsidRPr="00C20E15">
              <w:rPr>
                <w:color w:val="000000" w:themeColor="text1"/>
                <w:shd w:val="clear" w:color="auto" w:fill="A8D08D" w:themeFill="accent6" w:themeFillTint="99"/>
              </w:rPr>
              <w:t>onsent</w:t>
            </w:r>
            <w:r w:rsidR="00706527">
              <w:rPr>
                <w:color w:val="000000" w:themeColor="text1"/>
                <w:shd w:val="clear" w:color="auto" w:fill="A8D08D" w:themeFill="accent6" w:themeFillTint="99"/>
              </w:rPr>
              <w:t xml:space="preserve"> from parents/guardians</w:t>
            </w:r>
            <w:r w:rsidRPr="00C20E15">
              <w:rPr>
                <w:color w:val="000000" w:themeColor="text1"/>
                <w:shd w:val="clear" w:color="auto" w:fill="A8D08D" w:themeFill="accent6" w:themeFillTint="99"/>
              </w:rPr>
              <w:t xml:space="preserve"> must be </w:t>
            </w:r>
            <w:r w:rsidR="00556304">
              <w:rPr>
                <w:color w:val="000000" w:themeColor="text1"/>
                <w:shd w:val="clear" w:color="auto" w:fill="A8D08D" w:themeFill="accent6" w:themeFillTint="99"/>
              </w:rPr>
              <w:t>given</w:t>
            </w:r>
            <w:r w:rsidRPr="00C20E15">
              <w:rPr>
                <w:color w:val="000000" w:themeColor="text1"/>
                <w:shd w:val="clear" w:color="auto" w:fill="A8D08D" w:themeFill="accent6" w:themeFillTint="99"/>
              </w:rPr>
              <w:t xml:space="preserve"> prior to any engagement with children.</w:t>
            </w:r>
          </w:p>
        </w:tc>
      </w:tr>
      <w:tr w:rsidR="00D620AF" w:rsidRPr="00FC6DDC" w14:paraId="40B2CFE3" w14:textId="77777777" w:rsidTr="00CF4F96">
        <w:trPr>
          <w:trHeight w:val="3804"/>
        </w:trPr>
        <w:tc>
          <w:tcPr>
            <w:tcW w:w="0" w:type="auto"/>
            <w:shd w:val="clear" w:color="auto" w:fill="70AD47" w:themeFill="accent6"/>
          </w:tcPr>
          <w:p w14:paraId="539913FA" w14:textId="5441D39D" w:rsidR="00D620AF" w:rsidRPr="002972C6" w:rsidRDefault="002972C6" w:rsidP="006008A2">
            <w:pPr>
              <w:keepNext/>
              <w:keepLines/>
              <w:spacing w:after="160"/>
              <w:ind w:left="357" w:hanging="357"/>
              <w:contextualSpacing/>
              <w:rPr>
                <w:rFonts w:eastAsia="Times New Roman" w:cs="Calibri"/>
                <w:b/>
                <w:bCs/>
                <w:color w:val="2F5496"/>
              </w:rPr>
            </w:pPr>
            <w:r>
              <w:rPr>
                <w:rFonts w:eastAsia="Times New Roman" w:cs="Calibri"/>
                <w:b/>
                <w:bCs/>
              </w:rPr>
              <w:lastRenderedPageBreak/>
              <w:t>Community-based c</w:t>
            </w:r>
            <w:r w:rsidR="00D620AF" w:rsidRPr="002972C6">
              <w:rPr>
                <w:rFonts w:eastAsia="Times New Roman" w:cs="Calibri"/>
                <w:b/>
                <w:bCs/>
              </w:rPr>
              <w:t>omplaints mechanisms for children must emphasize the following values</w:t>
            </w:r>
          </w:p>
        </w:tc>
        <w:tc>
          <w:tcPr>
            <w:tcW w:w="5669" w:type="dxa"/>
            <w:shd w:val="clear" w:color="auto" w:fill="FFFFFF" w:themeFill="background1"/>
          </w:tcPr>
          <w:p w14:paraId="69663787" w14:textId="7BEB7A94" w:rsidR="00D620AF" w:rsidRPr="000E5425" w:rsidRDefault="00D620AF" w:rsidP="00664439">
            <w:pPr>
              <w:numPr>
                <w:ilvl w:val="0"/>
                <w:numId w:val="13"/>
              </w:numPr>
              <w:suppressAutoHyphens w:val="0"/>
              <w:autoSpaceDN/>
              <w:spacing w:after="160"/>
              <w:ind w:left="714" w:hanging="357"/>
              <w:contextualSpacing/>
              <w:jc w:val="both"/>
              <w:textAlignment w:val="auto"/>
              <w:rPr>
                <w:rFonts w:asciiTheme="minorHAnsi" w:eastAsiaTheme="minorHAnsi" w:hAnsiTheme="minorHAnsi" w:cstheme="minorBidi"/>
                <w:color w:val="C45911" w:themeColor="accent2" w:themeShade="BF"/>
              </w:rPr>
            </w:pPr>
            <w:r w:rsidRPr="00FC4DE0">
              <w:rPr>
                <w:rFonts w:eastAsia="Times New Roman" w:cstheme="minorHAnsi"/>
                <w:color w:val="C45911" w:themeColor="accent2" w:themeShade="BF"/>
                <w:lang w:eastAsia="en-GB"/>
              </w:rPr>
              <w:t>ActionAid will not tolerate its staff/representatives carrying out any form of abuse, harm, exploitation, or neglect</w:t>
            </w:r>
            <w:r w:rsidR="003B1F99" w:rsidRPr="00FC4DE0">
              <w:rPr>
                <w:rFonts w:eastAsia="Times New Roman" w:cstheme="minorHAnsi"/>
                <w:color w:val="C45911" w:themeColor="accent2" w:themeShade="BF"/>
                <w:lang w:eastAsia="en-GB"/>
              </w:rPr>
              <w:t>.</w:t>
            </w:r>
          </w:p>
          <w:p w14:paraId="598DEAFF" w14:textId="77777777" w:rsidR="000E5425" w:rsidRPr="00FC4DE0" w:rsidRDefault="000E5425" w:rsidP="000E5425">
            <w:pPr>
              <w:numPr>
                <w:ilvl w:val="0"/>
                <w:numId w:val="13"/>
              </w:numPr>
              <w:suppressAutoHyphens w:val="0"/>
              <w:autoSpaceDN/>
              <w:spacing w:after="160"/>
              <w:ind w:left="714" w:hanging="357"/>
              <w:contextualSpacing/>
              <w:jc w:val="both"/>
              <w:textAlignment w:val="auto"/>
              <w:rPr>
                <w:rFonts w:asciiTheme="minorHAnsi" w:eastAsiaTheme="minorHAnsi" w:hAnsiTheme="minorHAnsi" w:cstheme="minorBidi"/>
                <w:color w:val="C45911" w:themeColor="accent2" w:themeShade="BF"/>
              </w:rPr>
            </w:pPr>
            <w:r w:rsidRPr="00FC4DE0">
              <w:rPr>
                <w:rFonts w:asciiTheme="minorHAnsi" w:eastAsiaTheme="minorHAnsi" w:hAnsiTheme="minorHAnsi" w:cstheme="minorBidi"/>
                <w:color w:val="C45911" w:themeColor="accent2" w:themeShade="BF"/>
              </w:rPr>
              <w:t xml:space="preserve">ActionAid staff are prohibited from </w:t>
            </w:r>
            <w:r>
              <w:rPr>
                <w:rFonts w:asciiTheme="minorHAnsi" w:eastAsiaTheme="minorHAnsi" w:hAnsiTheme="minorHAnsi" w:cstheme="minorBidi"/>
                <w:color w:val="C45911" w:themeColor="accent2" w:themeShade="BF"/>
              </w:rPr>
              <w:t xml:space="preserve">carrying out </w:t>
            </w:r>
            <w:r w:rsidRPr="00FC4DE0">
              <w:rPr>
                <w:rFonts w:asciiTheme="minorHAnsi" w:eastAsiaTheme="minorHAnsi" w:hAnsiTheme="minorHAnsi" w:cstheme="minorBidi"/>
                <w:color w:val="C45911" w:themeColor="accent2" w:themeShade="BF"/>
              </w:rPr>
              <w:t>sexual activity with anyone under the age of 18</w:t>
            </w:r>
            <w:r>
              <w:rPr>
                <w:rFonts w:asciiTheme="minorHAnsi" w:eastAsiaTheme="minorHAnsi" w:hAnsiTheme="minorHAnsi" w:cstheme="minorBidi"/>
                <w:color w:val="C45911" w:themeColor="accent2" w:themeShade="BF"/>
              </w:rPr>
              <w:t>. This is considered abuse.</w:t>
            </w:r>
            <w:r w:rsidRPr="00FC4DE0">
              <w:rPr>
                <w:rFonts w:asciiTheme="minorHAnsi" w:eastAsiaTheme="minorHAnsi" w:hAnsiTheme="minorHAnsi" w:cstheme="minorBidi"/>
                <w:color w:val="C45911" w:themeColor="accent2" w:themeShade="BF"/>
              </w:rPr>
              <w:t xml:space="preserve"> Mistaken belief in the age of a child is never an excuse.</w:t>
            </w:r>
          </w:p>
          <w:p w14:paraId="233D3DCA" w14:textId="47D19B32" w:rsidR="00D620AF" w:rsidRPr="00FC4DE0" w:rsidRDefault="00D620AF" w:rsidP="00664439">
            <w:pPr>
              <w:numPr>
                <w:ilvl w:val="0"/>
                <w:numId w:val="13"/>
              </w:numPr>
              <w:suppressAutoHyphens w:val="0"/>
              <w:autoSpaceDN/>
              <w:spacing w:after="160"/>
              <w:ind w:left="714" w:hanging="357"/>
              <w:contextualSpacing/>
              <w:jc w:val="both"/>
              <w:textAlignment w:val="auto"/>
              <w:rPr>
                <w:rFonts w:asciiTheme="minorHAnsi" w:eastAsiaTheme="minorHAnsi" w:hAnsiTheme="minorHAnsi" w:cstheme="minorBidi"/>
                <w:color w:val="C45911" w:themeColor="accent2" w:themeShade="BF"/>
              </w:rPr>
            </w:pPr>
            <w:r w:rsidRPr="00FC4DE0">
              <w:rPr>
                <w:rFonts w:asciiTheme="minorHAnsi" w:eastAsiaTheme="minorHAnsi" w:hAnsiTheme="minorHAnsi" w:cstheme="minorBidi"/>
                <w:color w:val="C45911" w:themeColor="accent2" w:themeShade="BF"/>
              </w:rPr>
              <w:t>ActionAid staff are prohibited from</w:t>
            </w:r>
            <w:r w:rsidR="000E5425">
              <w:rPr>
                <w:rFonts w:asciiTheme="minorHAnsi" w:eastAsiaTheme="minorHAnsi" w:hAnsiTheme="minorHAnsi" w:cstheme="minorBidi"/>
                <w:color w:val="C45911" w:themeColor="accent2" w:themeShade="BF"/>
              </w:rPr>
              <w:t xml:space="preserve"> carrying out any form of</w:t>
            </w:r>
            <w:r w:rsidRPr="00FC4DE0">
              <w:rPr>
                <w:rFonts w:asciiTheme="minorHAnsi" w:eastAsiaTheme="minorHAnsi" w:hAnsiTheme="minorHAnsi" w:cstheme="minorBidi"/>
                <w:color w:val="C45911" w:themeColor="accent2" w:themeShade="BF"/>
              </w:rPr>
              <w:t xml:space="preserve"> sexual exploitation </w:t>
            </w:r>
            <w:r w:rsidR="000E5425">
              <w:rPr>
                <w:rFonts w:asciiTheme="minorHAnsi" w:eastAsiaTheme="minorHAnsi" w:hAnsiTheme="minorHAnsi" w:cstheme="minorBidi"/>
                <w:color w:val="C45911" w:themeColor="accent2" w:themeShade="BF"/>
              </w:rPr>
              <w:t>(</w:t>
            </w:r>
            <w:proofErr w:type="spellStart"/>
            <w:r w:rsidR="000E5425">
              <w:rPr>
                <w:rFonts w:asciiTheme="minorHAnsi" w:eastAsiaTheme="minorHAnsi" w:hAnsiTheme="minorHAnsi" w:cstheme="minorBidi"/>
                <w:color w:val="C45911" w:themeColor="accent2" w:themeShade="BF"/>
              </w:rPr>
              <w:t>e.g</w:t>
            </w:r>
            <w:proofErr w:type="spellEnd"/>
            <w:r w:rsidR="000E5425">
              <w:rPr>
                <w:rFonts w:asciiTheme="minorHAnsi" w:eastAsiaTheme="minorHAnsi" w:hAnsiTheme="minorHAnsi" w:cstheme="minorBidi"/>
                <w:color w:val="C45911" w:themeColor="accent2" w:themeShade="BF"/>
              </w:rPr>
              <w:t xml:space="preserve"> they cannot </w:t>
            </w:r>
            <w:r w:rsidR="00657A29">
              <w:rPr>
                <w:rFonts w:asciiTheme="minorHAnsi" w:eastAsiaTheme="minorHAnsi" w:hAnsiTheme="minorHAnsi" w:cstheme="minorBidi"/>
                <w:color w:val="C45911" w:themeColor="accent2" w:themeShade="BF"/>
              </w:rPr>
              <w:t>try to exchange anything with communities for sex or sexual favours)</w:t>
            </w:r>
          </w:p>
          <w:p w14:paraId="461C3D71" w14:textId="6111DFA0" w:rsidR="00FC4DE0" w:rsidRPr="002E5CFB" w:rsidRDefault="00D620AF" w:rsidP="00664439">
            <w:pPr>
              <w:numPr>
                <w:ilvl w:val="0"/>
                <w:numId w:val="13"/>
              </w:numPr>
              <w:suppressAutoHyphens w:val="0"/>
              <w:autoSpaceDN/>
              <w:spacing w:after="160"/>
              <w:ind w:left="714" w:hanging="357"/>
              <w:contextualSpacing/>
              <w:jc w:val="both"/>
              <w:textAlignment w:val="auto"/>
              <w:rPr>
                <w:rFonts w:asciiTheme="minorHAnsi" w:eastAsiaTheme="minorHAnsi" w:hAnsiTheme="minorHAnsi" w:cstheme="minorBidi"/>
                <w:color w:val="C45911" w:themeColor="accent2" w:themeShade="BF"/>
              </w:rPr>
            </w:pPr>
            <w:r w:rsidRPr="00FC4DE0">
              <w:rPr>
                <w:rFonts w:asciiTheme="minorHAnsi" w:eastAsiaTheme="minorHAnsi" w:hAnsiTheme="minorHAnsi" w:cstheme="minorBidi"/>
                <w:color w:val="C45911" w:themeColor="accent2" w:themeShade="BF"/>
              </w:rPr>
              <w:t xml:space="preserve">ActionAid staff must not physically, </w:t>
            </w:r>
            <w:r w:rsidR="00657A29">
              <w:rPr>
                <w:rFonts w:asciiTheme="minorHAnsi" w:eastAsiaTheme="minorHAnsi" w:hAnsiTheme="minorHAnsi" w:cstheme="minorBidi"/>
                <w:color w:val="C45911" w:themeColor="accent2" w:themeShade="BF"/>
              </w:rPr>
              <w:t xml:space="preserve">sexually, </w:t>
            </w:r>
            <w:proofErr w:type="gramStart"/>
            <w:r w:rsidRPr="00FC4DE0">
              <w:rPr>
                <w:rFonts w:asciiTheme="minorHAnsi" w:eastAsiaTheme="minorHAnsi" w:hAnsiTheme="minorHAnsi" w:cstheme="minorBidi"/>
                <w:color w:val="C45911" w:themeColor="accent2" w:themeShade="BF"/>
              </w:rPr>
              <w:t>emotionally</w:t>
            </w:r>
            <w:proofErr w:type="gramEnd"/>
            <w:r w:rsidRPr="00FC4DE0">
              <w:rPr>
                <w:rFonts w:asciiTheme="minorHAnsi" w:eastAsiaTheme="minorHAnsi" w:hAnsiTheme="minorHAnsi" w:cstheme="minorBidi"/>
                <w:color w:val="C45911" w:themeColor="accent2" w:themeShade="BF"/>
              </w:rPr>
              <w:t xml:space="preserve"> </w:t>
            </w:r>
            <w:r w:rsidR="00657A29">
              <w:rPr>
                <w:rFonts w:asciiTheme="minorHAnsi" w:eastAsiaTheme="minorHAnsi" w:hAnsiTheme="minorHAnsi" w:cstheme="minorBidi"/>
                <w:color w:val="C45911" w:themeColor="accent2" w:themeShade="BF"/>
              </w:rPr>
              <w:t>or</w:t>
            </w:r>
            <w:r w:rsidRPr="00FC4DE0">
              <w:rPr>
                <w:rFonts w:asciiTheme="minorHAnsi" w:eastAsiaTheme="minorHAnsi" w:hAnsiTheme="minorHAnsi" w:cstheme="minorBidi"/>
                <w:color w:val="C45911" w:themeColor="accent2" w:themeShade="BF"/>
              </w:rPr>
              <w:t xml:space="preserve"> verbally abuse any child. </w:t>
            </w:r>
          </w:p>
          <w:p w14:paraId="403EB501" w14:textId="4B20D871" w:rsidR="00D620AF" w:rsidRPr="00FC4DE0" w:rsidRDefault="00FC4DE0" w:rsidP="00664439">
            <w:pPr>
              <w:pStyle w:val="ListParagraph"/>
              <w:numPr>
                <w:ilvl w:val="0"/>
                <w:numId w:val="15"/>
              </w:numPr>
              <w:suppressAutoHyphens w:val="0"/>
              <w:autoSpaceDN/>
              <w:spacing w:after="160"/>
              <w:ind w:left="714" w:hanging="357"/>
              <w:contextualSpacing/>
              <w:jc w:val="both"/>
              <w:textAlignment w:val="auto"/>
              <w:rPr>
                <w:rFonts w:ascii="Calibri Light" w:eastAsia="Times New Roman" w:hAnsi="Calibri Light"/>
                <w:color w:val="2F5496"/>
                <w:sz w:val="32"/>
                <w:szCs w:val="32"/>
              </w:rPr>
            </w:pPr>
            <w:r w:rsidRPr="00FC4DE0">
              <w:rPr>
                <w:rFonts w:asciiTheme="minorHAnsi" w:eastAsiaTheme="minorHAnsi" w:hAnsiTheme="minorHAnsi" w:cstheme="minorBidi"/>
                <w:color w:val="70AD47" w:themeColor="accent6"/>
              </w:rPr>
              <w:t>Children are encouraged to report and can report in the way that is best for them.</w:t>
            </w:r>
          </w:p>
        </w:tc>
      </w:tr>
      <w:tr w:rsidR="007C34BC" w:rsidRPr="00FC6DDC" w14:paraId="5EE590E4" w14:textId="77777777" w:rsidTr="00CF4F96">
        <w:trPr>
          <w:trHeight w:val="964"/>
        </w:trPr>
        <w:tc>
          <w:tcPr>
            <w:tcW w:w="0" w:type="auto"/>
            <w:shd w:val="clear" w:color="auto" w:fill="70AD47" w:themeFill="accent6"/>
          </w:tcPr>
          <w:p w14:paraId="7D986B18" w14:textId="22B1E500" w:rsidR="007C34BC" w:rsidRPr="003B1F99" w:rsidRDefault="007C34BC" w:rsidP="00657A29">
            <w:pPr>
              <w:keepNext/>
              <w:keepLines/>
              <w:spacing w:after="160"/>
              <w:ind w:left="357" w:hanging="357"/>
              <w:contextualSpacing/>
              <w:rPr>
                <w:rFonts w:eastAsia="Times New Roman" w:cs="Calibri"/>
                <w:b/>
                <w:bCs/>
              </w:rPr>
            </w:pPr>
            <w:r w:rsidRPr="003B1F99">
              <w:rPr>
                <w:rFonts w:eastAsia="Times New Roman" w:cs="Calibri"/>
                <w:b/>
                <w:bCs/>
              </w:rPr>
              <w:t xml:space="preserve">Examples of Child Friendly </w:t>
            </w:r>
            <w:r w:rsidR="003B1F99">
              <w:rPr>
                <w:rFonts w:eastAsia="Times New Roman" w:cs="Calibri"/>
                <w:b/>
                <w:bCs/>
              </w:rPr>
              <w:t xml:space="preserve">Community Based </w:t>
            </w:r>
            <w:r w:rsidRPr="003B1F99">
              <w:rPr>
                <w:rFonts w:eastAsia="Times New Roman" w:cs="Calibri"/>
                <w:b/>
                <w:bCs/>
              </w:rPr>
              <w:t xml:space="preserve">Complaints Mechanisms </w:t>
            </w:r>
            <w:r w:rsidR="00F33B8C">
              <w:rPr>
                <w:rFonts w:eastAsia="Times New Roman" w:cs="Calibri"/>
                <w:b/>
                <w:bCs/>
              </w:rPr>
              <w:t xml:space="preserve">to use </w:t>
            </w:r>
            <w:r w:rsidRPr="003B1F99">
              <w:rPr>
                <w:rFonts w:eastAsia="Times New Roman" w:cs="Calibri"/>
                <w:b/>
                <w:bCs/>
              </w:rPr>
              <w:t>during COVID-19</w:t>
            </w:r>
          </w:p>
        </w:tc>
        <w:tc>
          <w:tcPr>
            <w:tcW w:w="5669" w:type="dxa"/>
            <w:shd w:val="clear" w:color="auto" w:fill="FFFFFF" w:themeFill="background1"/>
          </w:tcPr>
          <w:p w14:paraId="66EA6D0E" w14:textId="68BD12DC" w:rsidR="007C34BC" w:rsidRPr="003B75B3" w:rsidRDefault="007C34BC"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3B75B3">
              <w:rPr>
                <w:rFonts w:asciiTheme="minorHAnsi" w:eastAsiaTheme="minorHAnsi" w:hAnsiTheme="minorHAnsi" w:cstheme="minorBidi"/>
              </w:rPr>
              <w:t>Engag</w:t>
            </w:r>
            <w:r w:rsidR="00FC715B">
              <w:rPr>
                <w:rFonts w:asciiTheme="minorHAnsi" w:eastAsiaTheme="minorHAnsi" w:hAnsiTheme="minorHAnsi" w:cstheme="minorBidi"/>
              </w:rPr>
              <w:t>e</w:t>
            </w:r>
            <w:r w:rsidRPr="003B75B3">
              <w:rPr>
                <w:rFonts w:asciiTheme="minorHAnsi" w:eastAsiaTheme="minorHAnsi" w:hAnsiTheme="minorHAnsi" w:cstheme="minorBidi"/>
              </w:rPr>
              <w:t xml:space="preserve"> with local leaders such as chiefs, volunteers and staff </w:t>
            </w:r>
            <w:r w:rsidR="00E85E0F">
              <w:rPr>
                <w:rFonts w:asciiTheme="minorHAnsi" w:eastAsiaTheme="minorHAnsi" w:hAnsiTheme="minorHAnsi" w:cstheme="minorBidi"/>
              </w:rPr>
              <w:t xml:space="preserve">and grassroots organisations, </w:t>
            </w:r>
            <w:r w:rsidRPr="003B75B3">
              <w:rPr>
                <w:rFonts w:asciiTheme="minorHAnsi" w:eastAsiaTheme="minorHAnsi" w:hAnsiTheme="minorHAnsi" w:cstheme="minorBidi"/>
              </w:rPr>
              <w:t xml:space="preserve">who </w:t>
            </w:r>
            <w:r w:rsidR="00FC715B">
              <w:rPr>
                <w:rFonts w:asciiTheme="minorHAnsi" w:eastAsiaTheme="minorHAnsi" w:hAnsiTheme="minorHAnsi" w:cstheme="minorBidi"/>
              </w:rPr>
              <w:t xml:space="preserve">are trained to </w:t>
            </w:r>
            <w:r w:rsidRPr="003B75B3">
              <w:rPr>
                <w:rFonts w:asciiTheme="minorHAnsi" w:eastAsiaTheme="minorHAnsi" w:hAnsiTheme="minorHAnsi" w:cstheme="minorBidi"/>
              </w:rPr>
              <w:t>receive concerns from children</w:t>
            </w:r>
            <w:r w:rsidR="00FC715B">
              <w:rPr>
                <w:rFonts w:asciiTheme="minorHAnsi" w:eastAsiaTheme="minorHAnsi" w:hAnsiTheme="minorHAnsi" w:cstheme="minorBidi"/>
              </w:rPr>
              <w:t>,</w:t>
            </w:r>
            <w:r w:rsidR="00411FB9" w:rsidRPr="003B75B3">
              <w:rPr>
                <w:rFonts w:asciiTheme="minorHAnsi" w:eastAsiaTheme="minorHAnsi" w:hAnsiTheme="minorHAnsi" w:cstheme="minorBidi"/>
              </w:rPr>
              <w:t xml:space="preserve"> and ensure they are trained on SHEA and Safeguarding</w:t>
            </w:r>
            <w:r w:rsidRPr="003B75B3">
              <w:rPr>
                <w:rFonts w:asciiTheme="minorHAnsi" w:eastAsiaTheme="minorHAnsi" w:hAnsiTheme="minorHAnsi" w:cstheme="minorBidi"/>
              </w:rPr>
              <w:t>.</w:t>
            </w:r>
          </w:p>
          <w:p w14:paraId="4A6691B2" w14:textId="34C3835A" w:rsidR="007C34BC" w:rsidRPr="003B75B3" w:rsidRDefault="007C34BC"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3B75B3">
              <w:rPr>
                <w:rFonts w:asciiTheme="minorHAnsi" w:eastAsiaTheme="minorHAnsi" w:hAnsiTheme="minorHAnsi" w:cstheme="minorBidi"/>
              </w:rPr>
              <w:t xml:space="preserve">Partner with </w:t>
            </w:r>
            <w:r w:rsidR="006E70D5">
              <w:rPr>
                <w:rFonts w:asciiTheme="minorHAnsi" w:eastAsiaTheme="minorHAnsi" w:hAnsiTheme="minorHAnsi" w:cstheme="minorBidi"/>
              </w:rPr>
              <w:t>local authorities (</w:t>
            </w:r>
            <w:proofErr w:type="spellStart"/>
            <w:r w:rsidR="006E70D5">
              <w:rPr>
                <w:rFonts w:asciiTheme="minorHAnsi" w:eastAsiaTheme="minorHAnsi" w:hAnsiTheme="minorHAnsi" w:cstheme="minorBidi"/>
              </w:rPr>
              <w:t>e.g</w:t>
            </w:r>
            <w:proofErr w:type="spellEnd"/>
            <w:r w:rsidR="006E70D5">
              <w:rPr>
                <w:rFonts w:asciiTheme="minorHAnsi" w:eastAsiaTheme="minorHAnsi" w:hAnsiTheme="minorHAnsi" w:cstheme="minorBidi"/>
              </w:rPr>
              <w:t xml:space="preserve"> the police, child welfare services) to receive and respond to child safeguarding concerns</w:t>
            </w:r>
            <w:r w:rsidRPr="003B75B3">
              <w:rPr>
                <w:rFonts w:asciiTheme="minorHAnsi" w:eastAsiaTheme="minorHAnsi" w:hAnsiTheme="minorHAnsi" w:cstheme="minorBidi"/>
              </w:rPr>
              <w:t>.</w:t>
            </w:r>
          </w:p>
          <w:p w14:paraId="5BF02ACF" w14:textId="3B8FC116" w:rsidR="007C34BC" w:rsidRPr="003B75B3" w:rsidRDefault="00D8047C"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lastRenderedPageBreak/>
              <w:t>T</w:t>
            </w:r>
            <w:r w:rsidR="007C34BC" w:rsidRPr="003B75B3">
              <w:rPr>
                <w:rFonts w:asciiTheme="minorHAnsi" w:eastAsiaTheme="minorHAnsi" w:hAnsiTheme="minorHAnsi" w:cstheme="minorBidi"/>
              </w:rPr>
              <w:t xml:space="preserve">rain project staff </w:t>
            </w:r>
            <w:r>
              <w:rPr>
                <w:rFonts w:asciiTheme="minorHAnsi" w:eastAsiaTheme="minorHAnsi" w:hAnsiTheme="minorHAnsi" w:cstheme="minorBidi"/>
              </w:rPr>
              <w:t>to</w:t>
            </w:r>
            <w:r w:rsidR="007C34BC" w:rsidRPr="003B75B3">
              <w:rPr>
                <w:rFonts w:asciiTheme="minorHAnsi" w:eastAsiaTheme="minorHAnsi" w:hAnsiTheme="minorHAnsi" w:cstheme="minorBidi"/>
              </w:rPr>
              <w:t xml:space="preserve"> make follow-up phone calls </w:t>
            </w:r>
            <w:r w:rsidR="008669E1">
              <w:rPr>
                <w:rFonts w:asciiTheme="minorHAnsi" w:eastAsiaTheme="minorHAnsi" w:hAnsiTheme="minorHAnsi" w:cstheme="minorBidi"/>
              </w:rPr>
              <w:t>to</w:t>
            </w:r>
            <w:r w:rsidR="007C34BC" w:rsidRPr="003B75B3">
              <w:rPr>
                <w:rFonts w:asciiTheme="minorHAnsi" w:eastAsiaTheme="minorHAnsi" w:hAnsiTheme="minorHAnsi" w:cstheme="minorBidi"/>
              </w:rPr>
              <w:t xml:space="preserve"> the most vulnerable </w:t>
            </w:r>
            <w:r>
              <w:rPr>
                <w:rFonts w:asciiTheme="minorHAnsi" w:eastAsiaTheme="minorHAnsi" w:hAnsiTheme="minorHAnsi" w:cstheme="minorBidi"/>
              </w:rPr>
              <w:t xml:space="preserve">children, </w:t>
            </w:r>
            <w:proofErr w:type="gramStart"/>
            <w:r>
              <w:rPr>
                <w:rFonts w:asciiTheme="minorHAnsi" w:eastAsiaTheme="minorHAnsi" w:hAnsiTheme="minorHAnsi" w:cstheme="minorBidi"/>
              </w:rPr>
              <w:t>as a way to</w:t>
            </w:r>
            <w:proofErr w:type="gramEnd"/>
            <w:r>
              <w:rPr>
                <w:rFonts w:asciiTheme="minorHAnsi" w:eastAsiaTheme="minorHAnsi" w:hAnsiTheme="minorHAnsi" w:cstheme="minorBidi"/>
              </w:rPr>
              <w:t xml:space="preserve"> also enable children to </w:t>
            </w:r>
            <w:r w:rsidR="007C34BC" w:rsidRPr="003B75B3">
              <w:rPr>
                <w:rFonts w:asciiTheme="minorHAnsi" w:eastAsiaTheme="minorHAnsi" w:hAnsiTheme="minorHAnsi" w:cstheme="minorBidi"/>
              </w:rPr>
              <w:t>report safeguarding concerns.</w:t>
            </w:r>
          </w:p>
          <w:p w14:paraId="27A73C8A" w14:textId="388B4A32" w:rsidR="007C34BC" w:rsidRPr="003B75B3" w:rsidRDefault="007C34BC"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sidRPr="003B75B3">
              <w:rPr>
                <w:rFonts w:asciiTheme="minorHAnsi" w:eastAsiaTheme="minorHAnsi" w:hAnsiTheme="minorHAnsi" w:cstheme="minorBidi"/>
              </w:rPr>
              <w:t xml:space="preserve">Catch-up centres which are used by out-of-school </w:t>
            </w:r>
            <w:r w:rsidR="00F33B8C">
              <w:rPr>
                <w:rFonts w:asciiTheme="minorHAnsi" w:eastAsiaTheme="minorHAnsi" w:hAnsiTheme="minorHAnsi" w:cstheme="minorBidi"/>
              </w:rPr>
              <w:t>children can be used</w:t>
            </w:r>
            <w:r w:rsidRPr="003B75B3">
              <w:rPr>
                <w:rFonts w:asciiTheme="minorHAnsi" w:eastAsiaTheme="minorHAnsi" w:hAnsiTheme="minorHAnsi" w:cstheme="minorBidi"/>
              </w:rPr>
              <w:t xml:space="preserve"> as child friendly spaces where affected children can access help.</w:t>
            </w:r>
          </w:p>
          <w:p w14:paraId="55CA3ED7" w14:textId="4A5CAFAD" w:rsidR="007C34BC" w:rsidRPr="003B75B3" w:rsidRDefault="00154647" w:rsidP="00664439">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Staff/partners </w:t>
            </w:r>
            <w:r w:rsidR="007C34BC" w:rsidRPr="003B75B3">
              <w:rPr>
                <w:rFonts w:asciiTheme="minorHAnsi" w:eastAsiaTheme="minorHAnsi" w:hAnsiTheme="minorHAnsi" w:cstheme="minorBidi"/>
              </w:rPr>
              <w:t xml:space="preserve">carry out home visits to check on </w:t>
            </w:r>
            <w:r>
              <w:rPr>
                <w:rFonts w:asciiTheme="minorHAnsi" w:eastAsiaTheme="minorHAnsi" w:hAnsiTheme="minorHAnsi" w:cstheme="minorBidi"/>
              </w:rPr>
              <w:t xml:space="preserve">children involved in </w:t>
            </w:r>
            <w:proofErr w:type="gramStart"/>
            <w:r>
              <w:rPr>
                <w:rFonts w:asciiTheme="minorHAnsi" w:eastAsiaTheme="minorHAnsi" w:hAnsiTheme="minorHAnsi" w:cstheme="minorBidi"/>
              </w:rPr>
              <w:t>programmes,</w:t>
            </w:r>
            <w:r w:rsidR="007C34BC" w:rsidRPr="003B75B3">
              <w:rPr>
                <w:rFonts w:asciiTheme="minorHAnsi" w:eastAsiaTheme="minorHAnsi" w:hAnsiTheme="minorHAnsi" w:cstheme="minorBidi"/>
              </w:rPr>
              <w:t xml:space="preserve"> and</w:t>
            </w:r>
            <w:proofErr w:type="gramEnd"/>
            <w:r w:rsidR="007C34BC" w:rsidRPr="003B75B3">
              <w:rPr>
                <w:rFonts w:asciiTheme="minorHAnsi" w:eastAsiaTheme="minorHAnsi" w:hAnsiTheme="minorHAnsi" w:cstheme="minorBidi"/>
              </w:rPr>
              <w:t xml:space="preserve"> pick up any concerns</w:t>
            </w:r>
            <w:r>
              <w:rPr>
                <w:rFonts w:asciiTheme="minorHAnsi" w:eastAsiaTheme="minorHAnsi" w:hAnsiTheme="minorHAnsi" w:cstheme="minorBidi"/>
              </w:rPr>
              <w:t xml:space="preserve"> – where this is safe to do during COVID 19</w:t>
            </w:r>
            <w:r w:rsidR="007C34BC" w:rsidRPr="003B75B3">
              <w:rPr>
                <w:rFonts w:asciiTheme="minorHAnsi" w:eastAsiaTheme="minorHAnsi" w:hAnsiTheme="minorHAnsi" w:cstheme="minorBidi"/>
              </w:rPr>
              <w:t>.</w:t>
            </w:r>
          </w:p>
          <w:p w14:paraId="5B517440" w14:textId="45A07DE1" w:rsidR="007C34BC" w:rsidRPr="00154647" w:rsidRDefault="00154647" w:rsidP="00154647">
            <w:pPr>
              <w:numPr>
                <w:ilvl w:val="0"/>
                <w:numId w:val="14"/>
              </w:numPr>
              <w:suppressAutoHyphens w:val="0"/>
              <w:autoSpaceDN/>
              <w:spacing w:after="160"/>
              <w:ind w:left="714" w:hanging="357"/>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Staff/partners </w:t>
            </w:r>
            <w:r w:rsidR="007C34BC" w:rsidRPr="003B75B3">
              <w:rPr>
                <w:rFonts w:asciiTheme="minorHAnsi" w:eastAsiaTheme="minorHAnsi" w:hAnsiTheme="minorHAnsi" w:cstheme="minorBidi"/>
              </w:rPr>
              <w:t xml:space="preserve">in nomadic communities </w:t>
            </w:r>
            <w:r>
              <w:rPr>
                <w:rFonts w:asciiTheme="minorHAnsi" w:eastAsiaTheme="minorHAnsi" w:hAnsiTheme="minorHAnsi" w:cstheme="minorBidi"/>
              </w:rPr>
              <w:t xml:space="preserve">can </w:t>
            </w:r>
            <w:r w:rsidR="007C34BC" w:rsidRPr="003B75B3">
              <w:rPr>
                <w:rFonts w:asciiTheme="minorHAnsi" w:eastAsiaTheme="minorHAnsi" w:hAnsiTheme="minorHAnsi" w:cstheme="minorBidi"/>
              </w:rPr>
              <w:t>visit animal watering points and grazing fields to assess the welfare of children in project</w:t>
            </w:r>
            <w:r>
              <w:rPr>
                <w:rFonts w:asciiTheme="minorHAnsi" w:eastAsiaTheme="minorHAnsi" w:hAnsiTheme="minorHAnsi" w:cstheme="minorBidi"/>
              </w:rPr>
              <w:t>s</w:t>
            </w:r>
            <w:r w:rsidR="007C34BC" w:rsidRPr="003B75B3">
              <w:rPr>
                <w:rFonts w:asciiTheme="minorHAnsi" w:eastAsiaTheme="minorHAnsi" w:hAnsiTheme="minorHAnsi" w:cstheme="minorBidi"/>
              </w:rPr>
              <w:t xml:space="preserve"> and pick up safeguarding concerns</w:t>
            </w:r>
            <w:r w:rsidR="006E3E63">
              <w:rPr>
                <w:rFonts w:asciiTheme="minorHAnsi" w:eastAsiaTheme="minorHAnsi" w:hAnsiTheme="minorHAnsi" w:cstheme="minorBidi"/>
              </w:rPr>
              <w:t>.</w:t>
            </w:r>
          </w:p>
        </w:tc>
      </w:tr>
    </w:tbl>
    <w:p w14:paraId="0127AF92" w14:textId="67F2B5D8" w:rsidR="000A5C0B" w:rsidRPr="00BB4A92" w:rsidRDefault="00707C73" w:rsidP="004C157D">
      <w:pPr>
        <w:suppressAutoHyphens w:val="0"/>
        <w:autoSpaceDN/>
        <w:spacing w:line="240" w:lineRule="auto"/>
        <w:ind w:left="714" w:hanging="357"/>
        <w:contextualSpacing/>
        <w:jc w:val="both"/>
        <w:textAlignment w:val="auto"/>
        <w:rPr>
          <w:rFonts w:asciiTheme="minorHAnsi" w:eastAsiaTheme="minorHAnsi" w:hAnsiTheme="minorHAnsi" w:cstheme="minorBidi"/>
          <w:b/>
          <w:bCs/>
          <w:i/>
          <w:iCs/>
          <w:color w:val="FFFFFF" w:themeColor="background1"/>
        </w:rPr>
      </w:pPr>
      <w:bookmarkStart w:id="46" w:name="_Toc41020316"/>
      <w:r w:rsidRPr="009F78EC">
        <w:rPr>
          <w:rFonts w:asciiTheme="minorHAnsi" w:eastAsiaTheme="minorHAnsi" w:hAnsiTheme="minorHAnsi" w:cstheme="minorBidi"/>
          <w:b/>
          <w:bCs/>
          <w:i/>
          <w:iCs/>
          <w:color w:val="FFFFFF" w:themeColor="background1"/>
        </w:rPr>
        <w:lastRenderedPageBreak/>
        <w:t xml:space="preserve">of safeguarding and other concerns by the children and community. </w:t>
      </w:r>
    </w:p>
    <w:p w14:paraId="0F8E9331" w14:textId="27B2F7D6" w:rsidR="00257B5D" w:rsidRDefault="41EC964D" w:rsidP="00486809">
      <w:pPr>
        <w:pStyle w:val="Heading1"/>
        <w:spacing w:before="0" w:after="160" w:line="240" w:lineRule="auto"/>
        <w:ind w:left="714" w:hanging="357"/>
        <w:contextualSpacing/>
        <w:jc w:val="center"/>
      </w:pPr>
      <w:bookmarkStart w:id="47" w:name="_Toc42179330"/>
      <w:bookmarkStart w:id="48" w:name="_Toc42253894"/>
      <w:bookmarkStart w:id="49" w:name="_Toc42254398"/>
      <w:r>
        <w:rPr>
          <w:noProof/>
        </w:rPr>
        <w:drawing>
          <wp:inline distT="0" distB="0" distL="0" distR="0" wp14:anchorId="76750CD5" wp14:editId="24659FFD">
            <wp:extent cx="5415492" cy="1079500"/>
            <wp:effectExtent l="0" t="0" r="0" b="6350"/>
            <wp:docPr id="8795340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419473" cy="1080294"/>
                    </a:xfrm>
                    <a:prstGeom prst="rect">
                      <a:avLst/>
                    </a:prstGeom>
                  </pic:spPr>
                </pic:pic>
              </a:graphicData>
            </a:graphic>
          </wp:inline>
        </w:drawing>
      </w:r>
      <w:bookmarkEnd w:id="47"/>
      <w:bookmarkEnd w:id="48"/>
      <w:bookmarkEnd w:id="49"/>
    </w:p>
    <w:p w14:paraId="34AADCA1" w14:textId="77777777" w:rsidR="00232ECF" w:rsidRDefault="00232ECF" w:rsidP="00232ECF">
      <w:pPr>
        <w:pStyle w:val="Heading1"/>
        <w:spacing w:before="0" w:after="160" w:line="240" w:lineRule="auto"/>
        <w:ind w:left="714"/>
        <w:contextualSpacing/>
        <w:jc w:val="both"/>
      </w:pPr>
    </w:p>
    <w:p w14:paraId="0DD5E821" w14:textId="74A82458" w:rsidR="000D7233" w:rsidRDefault="000D7233" w:rsidP="00664439">
      <w:pPr>
        <w:pStyle w:val="Heading1"/>
        <w:numPr>
          <w:ilvl w:val="0"/>
          <w:numId w:val="28"/>
        </w:numPr>
        <w:spacing w:before="0" w:after="160" w:line="240" w:lineRule="auto"/>
        <w:ind w:left="714" w:hanging="357"/>
        <w:contextualSpacing/>
        <w:jc w:val="both"/>
      </w:pPr>
      <w:bookmarkStart w:id="50" w:name="_Toc42254399"/>
      <w:r>
        <w:t>Complaints</w:t>
      </w:r>
      <w:r w:rsidR="001373C1">
        <w:t xml:space="preserve"> Mechanisms</w:t>
      </w:r>
      <w:r>
        <w:t xml:space="preserve"> for Young People during COVID-19</w:t>
      </w:r>
      <w:bookmarkEnd w:id="50"/>
      <w:r>
        <w:t xml:space="preserve"> </w:t>
      </w:r>
    </w:p>
    <w:p w14:paraId="564B67BC" w14:textId="4D498507" w:rsidR="000B6CAB" w:rsidRDefault="000B6CAB" w:rsidP="00632A7B">
      <w:pPr>
        <w:spacing w:line="250" w:lineRule="auto"/>
        <w:jc w:val="both"/>
      </w:pPr>
      <w:r w:rsidRPr="00C20E15">
        <w:rPr>
          <w:shd w:val="clear" w:color="auto" w:fill="A8D08D" w:themeFill="accent6" w:themeFillTint="99"/>
        </w:rPr>
        <w:t xml:space="preserve">The COVID 19 pandemic </w:t>
      </w:r>
      <w:r w:rsidR="000E0764" w:rsidRPr="00C20E15">
        <w:rPr>
          <w:shd w:val="clear" w:color="auto" w:fill="A8D08D" w:themeFill="accent6" w:themeFillTint="99"/>
        </w:rPr>
        <w:t xml:space="preserve">raises specific risks to young people </w:t>
      </w:r>
      <w:r w:rsidR="00131527" w:rsidRPr="00C20E15">
        <w:rPr>
          <w:shd w:val="clear" w:color="auto" w:fill="A8D08D" w:themeFill="accent6" w:themeFillTint="99"/>
        </w:rPr>
        <w:t>(15-24</w:t>
      </w:r>
      <w:r w:rsidR="000E0764" w:rsidRPr="00C20E15">
        <w:rPr>
          <w:shd w:val="clear" w:color="auto" w:fill="A8D08D" w:themeFill="accent6" w:themeFillTint="99"/>
        </w:rPr>
        <w:t>).</w:t>
      </w:r>
      <w:r w:rsidRPr="00C20E15">
        <w:rPr>
          <w:shd w:val="clear" w:color="auto" w:fill="A8D08D" w:themeFill="accent6" w:themeFillTint="99"/>
        </w:rPr>
        <w:t xml:space="preserve"> </w:t>
      </w:r>
      <w:r w:rsidR="00721F1F" w:rsidRPr="00C20E15">
        <w:rPr>
          <w:shd w:val="clear" w:color="auto" w:fill="A8D08D" w:themeFill="accent6" w:themeFillTint="99"/>
        </w:rPr>
        <w:t>As y</w:t>
      </w:r>
      <w:r w:rsidR="009E012D" w:rsidRPr="00C20E15">
        <w:rPr>
          <w:shd w:val="clear" w:color="auto" w:fill="A8D08D" w:themeFill="accent6" w:themeFillTint="99"/>
        </w:rPr>
        <w:t>oung people are a critical part of shifting power dynamics</w:t>
      </w:r>
      <w:r w:rsidR="00F537AD" w:rsidRPr="00C20E15">
        <w:rPr>
          <w:shd w:val="clear" w:color="auto" w:fill="A8D08D" w:themeFill="accent6" w:themeFillTint="99"/>
        </w:rPr>
        <w:t>,</w:t>
      </w:r>
      <w:r w:rsidR="009E012D" w:rsidRPr="00C20E15">
        <w:rPr>
          <w:shd w:val="clear" w:color="auto" w:fill="A8D08D" w:themeFill="accent6" w:themeFillTint="99"/>
        </w:rPr>
        <w:t xml:space="preserve"> programmes aimed at</w:t>
      </w:r>
      <w:r w:rsidR="00F537AD" w:rsidRPr="00C20E15">
        <w:rPr>
          <w:shd w:val="clear" w:color="auto" w:fill="A8D08D" w:themeFill="accent6" w:themeFillTint="99"/>
        </w:rPr>
        <w:t xml:space="preserve"> and run by</w:t>
      </w:r>
      <w:r w:rsidR="009E012D" w:rsidRPr="00C20E15">
        <w:rPr>
          <w:shd w:val="clear" w:color="auto" w:fill="A8D08D" w:themeFill="accent6" w:themeFillTint="99"/>
        </w:rPr>
        <w:t xml:space="preserve"> young people </w:t>
      </w:r>
      <w:r w:rsidR="00700DAD" w:rsidRPr="00C20E15">
        <w:rPr>
          <w:shd w:val="clear" w:color="auto" w:fill="A8D08D" w:themeFill="accent6" w:themeFillTint="99"/>
        </w:rPr>
        <w:t>during COVID 19</w:t>
      </w:r>
      <w:r w:rsidR="006D7CD7" w:rsidRPr="00C20E15">
        <w:rPr>
          <w:shd w:val="clear" w:color="auto" w:fill="A8D08D" w:themeFill="accent6" w:themeFillTint="99"/>
        </w:rPr>
        <w:t xml:space="preserve"> must</w:t>
      </w:r>
      <w:r w:rsidR="009E012D" w:rsidRPr="00C20E15">
        <w:rPr>
          <w:shd w:val="clear" w:color="auto" w:fill="A8D08D" w:themeFill="accent6" w:themeFillTint="99"/>
        </w:rPr>
        <w:t xml:space="preserve"> have safeguarding measures to protect </w:t>
      </w:r>
      <w:r w:rsidR="006D7CD7" w:rsidRPr="00C20E15">
        <w:rPr>
          <w:shd w:val="clear" w:color="auto" w:fill="A8D08D" w:themeFill="accent6" w:themeFillTint="99"/>
        </w:rPr>
        <w:t xml:space="preserve">them </w:t>
      </w:r>
      <w:r w:rsidR="009E012D" w:rsidRPr="00C20E15">
        <w:rPr>
          <w:shd w:val="clear" w:color="auto" w:fill="A8D08D" w:themeFill="accent6" w:themeFillTint="99"/>
        </w:rPr>
        <w:t xml:space="preserve">from abuse and exploitation. </w:t>
      </w:r>
      <w:r w:rsidR="00BD71BA">
        <w:t>When developing</w:t>
      </w:r>
      <w:r w:rsidR="0048673B">
        <w:t xml:space="preserve"> community-based</w:t>
      </w:r>
      <w:r w:rsidR="00BD71BA">
        <w:t xml:space="preserve"> complaints mechanisms for young people, the following should be considered:</w:t>
      </w:r>
    </w:p>
    <w:p w14:paraId="400F472D" w14:textId="6FB6D193" w:rsidR="00A02F62" w:rsidRDefault="0016485A" w:rsidP="00664439">
      <w:pPr>
        <w:pStyle w:val="ListParagraph"/>
        <w:numPr>
          <w:ilvl w:val="0"/>
          <w:numId w:val="1"/>
        </w:numPr>
        <w:spacing w:line="240" w:lineRule="auto"/>
        <w:ind w:left="714" w:hanging="357"/>
        <w:contextualSpacing/>
        <w:jc w:val="both"/>
      </w:pPr>
      <w:proofErr w:type="gramStart"/>
      <w:r>
        <w:t>C</w:t>
      </w:r>
      <w:r w:rsidR="00CA5342">
        <w:t>o</w:t>
      </w:r>
      <w:r>
        <w:t>mplaints</w:t>
      </w:r>
      <w:proofErr w:type="gramEnd"/>
      <w:r>
        <w:t xml:space="preserve"> mechanisms must be accessible </w:t>
      </w:r>
      <w:r w:rsidR="00650FA9">
        <w:t xml:space="preserve">and relevant </w:t>
      </w:r>
      <w:r>
        <w:t>to young people</w:t>
      </w:r>
      <w:r w:rsidR="00A82BAC">
        <w:t>, recognising their specific risks and needs</w:t>
      </w:r>
      <w:r w:rsidR="005806FF">
        <w:t xml:space="preserve"> (for example, materials</w:t>
      </w:r>
      <w:r w:rsidR="00196692">
        <w:t xml:space="preserve"> that are</w:t>
      </w:r>
      <w:r w:rsidR="00F25897">
        <w:t xml:space="preserve"> age appropriate, </w:t>
      </w:r>
      <w:r w:rsidR="00187D20">
        <w:t>clear but</w:t>
      </w:r>
      <w:r w:rsidR="00196692">
        <w:t xml:space="preserve"> not patronising</w:t>
      </w:r>
      <w:r w:rsidR="00187D20">
        <w:t>, and</w:t>
      </w:r>
      <w:r w:rsidR="006D1320">
        <w:t xml:space="preserve"> </w:t>
      </w:r>
      <w:r w:rsidR="00196692">
        <w:t>reflect the specific safeguarding experiences that young people may face</w:t>
      </w:r>
      <w:r w:rsidR="005806FF">
        <w:t>)</w:t>
      </w:r>
      <w:r>
        <w:t>.</w:t>
      </w:r>
    </w:p>
    <w:p w14:paraId="7FE0991C" w14:textId="5E7A2C7D" w:rsidR="007B7512" w:rsidRDefault="00CA5342" w:rsidP="00664439">
      <w:pPr>
        <w:pStyle w:val="ListParagraph"/>
        <w:numPr>
          <w:ilvl w:val="0"/>
          <w:numId w:val="1"/>
        </w:numPr>
        <w:spacing w:line="240" w:lineRule="auto"/>
        <w:ind w:left="714" w:hanging="357"/>
        <w:contextualSpacing/>
        <w:jc w:val="both"/>
        <w:rPr>
          <w:rFonts w:asciiTheme="minorHAnsi" w:hAnsiTheme="minorHAnsi" w:cstheme="minorHAnsi"/>
        </w:rPr>
      </w:pPr>
      <w:r>
        <w:rPr>
          <w:rFonts w:asciiTheme="minorHAnsi" w:hAnsiTheme="minorHAnsi" w:cstheme="minorHAnsi"/>
        </w:rPr>
        <w:t>Y</w:t>
      </w:r>
      <w:r w:rsidRPr="00BB0BBE">
        <w:rPr>
          <w:rFonts w:asciiTheme="minorHAnsi" w:hAnsiTheme="minorHAnsi" w:cstheme="minorHAnsi"/>
        </w:rPr>
        <w:t>oung people must have a voice in how safe spaces are created.</w:t>
      </w:r>
      <w:r>
        <w:rPr>
          <w:rFonts w:asciiTheme="minorHAnsi" w:hAnsiTheme="minorHAnsi" w:cstheme="minorHAnsi"/>
        </w:rPr>
        <w:t xml:space="preserve"> </w:t>
      </w:r>
      <w:r w:rsidR="00703F50" w:rsidRPr="00BB0BBE">
        <w:rPr>
          <w:rFonts w:asciiTheme="minorHAnsi" w:hAnsiTheme="minorHAnsi" w:cstheme="minorHAnsi"/>
        </w:rPr>
        <w:t>Staff</w:t>
      </w:r>
      <w:r>
        <w:rPr>
          <w:rFonts w:asciiTheme="minorHAnsi" w:hAnsiTheme="minorHAnsi" w:cstheme="minorHAnsi"/>
        </w:rPr>
        <w:t>/partners</w:t>
      </w:r>
      <w:r w:rsidR="00703F50" w:rsidRPr="00BB0BBE">
        <w:rPr>
          <w:rFonts w:asciiTheme="minorHAnsi" w:hAnsiTheme="minorHAnsi" w:cstheme="minorHAnsi"/>
        </w:rPr>
        <w:t xml:space="preserve"> should work in a participatory way with young people to </w:t>
      </w:r>
      <w:r>
        <w:rPr>
          <w:rFonts w:asciiTheme="minorHAnsi" w:hAnsiTheme="minorHAnsi" w:cstheme="minorHAnsi"/>
        </w:rPr>
        <w:t>develop</w:t>
      </w:r>
      <w:r w:rsidR="006D1320">
        <w:rPr>
          <w:rFonts w:asciiTheme="minorHAnsi" w:hAnsiTheme="minorHAnsi" w:cstheme="minorHAnsi"/>
        </w:rPr>
        <w:t xml:space="preserve"> </w:t>
      </w:r>
      <w:r w:rsidR="0048673B">
        <w:rPr>
          <w:rFonts w:asciiTheme="minorHAnsi" w:hAnsiTheme="minorHAnsi" w:cstheme="minorHAnsi"/>
        </w:rPr>
        <w:t xml:space="preserve">community-based </w:t>
      </w:r>
      <w:r w:rsidR="00703F50" w:rsidRPr="00BB0BBE">
        <w:rPr>
          <w:rFonts w:asciiTheme="minorHAnsi" w:hAnsiTheme="minorHAnsi" w:cstheme="minorHAnsi"/>
        </w:rPr>
        <w:t>complaints mechanisms that are sa</w:t>
      </w:r>
      <w:r w:rsidR="005806FF">
        <w:rPr>
          <w:rFonts w:asciiTheme="minorHAnsi" w:hAnsiTheme="minorHAnsi" w:cstheme="minorHAnsi"/>
        </w:rPr>
        <w:t>f</w:t>
      </w:r>
      <w:r w:rsidR="00703F50" w:rsidRPr="00BB0BBE">
        <w:rPr>
          <w:rFonts w:asciiTheme="minorHAnsi" w:hAnsiTheme="minorHAnsi" w:cstheme="minorHAnsi"/>
        </w:rPr>
        <w:t>e and accessible for them to use</w:t>
      </w:r>
      <w:r w:rsidR="00B96122">
        <w:rPr>
          <w:rFonts w:asciiTheme="minorHAnsi" w:hAnsiTheme="minorHAnsi" w:cstheme="minorHAnsi"/>
        </w:rPr>
        <w:t>, and that are relevant to them and their needs</w:t>
      </w:r>
      <w:r w:rsidR="00703F50" w:rsidRPr="00BB0BBE">
        <w:rPr>
          <w:rFonts w:asciiTheme="minorHAnsi" w:hAnsiTheme="minorHAnsi" w:cstheme="minorHAnsi"/>
        </w:rPr>
        <w:t>.</w:t>
      </w:r>
      <w:r w:rsidR="006D1320">
        <w:rPr>
          <w:rFonts w:asciiTheme="minorHAnsi" w:hAnsiTheme="minorHAnsi" w:cstheme="minorHAnsi"/>
        </w:rPr>
        <w:t xml:space="preserve"> </w:t>
      </w:r>
    </w:p>
    <w:p w14:paraId="5E4365D0" w14:textId="5F3D0B6F" w:rsidR="00D17BE8" w:rsidRDefault="00D17BE8" w:rsidP="00D17BE8">
      <w:pPr>
        <w:pStyle w:val="ListParagraph"/>
        <w:numPr>
          <w:ilvl w:val="0"/>
          <w:numId w:val="1"/>
        </w:numPr>
        <w:spacing w:line="240" w:lineRule="auto"/>
        <w:ind w:left="714" w:hanging="357"/>
        <w:contextualSpacing/>
        <w:jc w:val="both"/>
      </w:pPr>
      <w:proofErr w:type="gramStart"/>
      <w:r>
        <w:t>Complaints</w:t>
      </w:r>
      <w:proofErr w:type="gramEnd"/>
      <w:r>
        <w:t xml:space="preserve"> mechanisms must be designed to take in account the needs of young people from particularly at-risk groups (for example, young people who have disabilities, young activists, young people from the LGBTQI community) and ensure they do not put them at further risk of harm.</w:t>
      </w:r>
    </w:p>
    <w:p w14:paraId="7531F237" w14:textId="494BEC41" w:rsidR="009B1ACF" w:rsidRDefault="003907B5" w:rsidP="009B1ACF">
      <w:pPr>
        <w:pStyle w:val="ListParagraph"/>
        <w:spacing w:line="240" w:lineRule="auto"/>
        <w:ind w:left="714"/>
        <w:contextualSpacing/>
        <w:jc w:val="both"/>
        <w:rPr>
          <w:rFonts w:asciiTheme="minorHAnsi" w:hAnsiTheme="minorHAnsi" w:cstheme="minorHAnsi"/>
        </w:rPr>
      </w:pPr>
      <w:r>
        <w:rPr>
          <w:noProof/>
        </w:rPr>
        <w:lastRenderedPageBreak/>
        <w:drawing>
          <wp:inline distT="0" distB="0" distL="0" distR="0" wp14:anchorId="00B34811" wp14:editId="296BCAAC">
            <wp:extent cx="5731510" cy="1570929"/>
            <wp:effectExtent l="0" t="0" r="2540" b="0"/>
            <wp:docPr id="18281996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31510" cy="1570929"/>
                    </a:xfrm>
                    <a:prstGeom prst="rect">
                      <a:avLst/>
                    </a:prstGeom>
                  </pic:spPr>
                </pic:pic>
              </a:graphicData>
            </a:graphic>
          </wp:inline>
        </w:drawing>
      </w:r>
    </w:p>
    <w:p w14:paraId="4541905F" w14:textId="6BBE6C79" w:rsidR="009B1ACF" w:rsidRPr="003907B5" w:rsidRDefault="009B1ACF" w:rsidP="009B1ACF">
      <w:pPr>
        <w:pStyle w:val="ListParagraph"/>
        <w:spacing w:line="240" w:lineRule="auto"/>
        <w:ind w:left="714"/>
        <w:contextualSpacing/>
        <w:rPr>
          <w:rFonts w:asciiTheme="minorHAnsi" w:hAnsiTheme="minorHAnsi" w:cstheme="minorHAnsi"/>
          <w:sz w:val="16"/>
          <w:szCs w:val="16"/>
        </w:rPr>
      </w:pPr>
    </w:p>
    <w:p w14:paraId="5CB4956C" w14:textId="77777777" w:rsidR="00750235" w:rsidRPr="003907B5" w:rsidRDefault="00750235" w:rsidP="00750235">
      <w:pPr>
        <w:pStyle w:val="Heading1"/>
        <w:spacing w:before="0" w:after="160" w:line="240" w:lineRule="auto"/>
        <w:ind w:left="720"/>
        <w:contextualSpacing/>
        <w:jc w:val="both"/>
        <w:rPr>
          <w:sz w:val="16"/>
          <w:szCs w:val="16"/>
        </w:rPr>
      </w:pPr>
    </w:p>
    <w:p w14:paraId="4F2B2328" w14:textId="16C52740" w:rsidR="006B257F" w:rsidRDefault="00695457" w:rsidP="00664439">
      <w:pPr>
        <w:pStyle w:val="Heading1"/>
        <w:numPr>
          <w:ilvl w:val="0"/>
          <w:numId w:val="28"/>
        </w:numPr>
        <w:spacing w:before="0" w:after="160" w:line="240" w:lineRule="auto"/>
        <w:contextualSpacing/>
        <w:jc w:val="both"/>
      </w:pPr>
      <w:bookmarkStart w:id="51" w:name="_Toc42254400"/>
      <w:r>
        <w:t>D</w:t>
      </w:r>
      <w:r w:rsidR="00703F50">
        <w:t>eveloping co</w:t>
      </w:r>
      <w:r w:rsidR="00F41427">
        <w:t>mplaints mechanisms</w:t>
      </w:r>
      <w:r w:rsidR="002C5327">
        <w:t xml:space="preserve"> for communities</w:t>
      </w:r>
      <w:r w:rsidR="00DC3152">
        <w:t xml:space="preserve"> </w:t>
      </w:r>
      <w:r w:rsidR="00013AF3">
        <w:t xml:space="preserve">for reporting </w:t>
      </w:r>
      <w:r w:rsidR="00F41427">
        <w:t>sexual exploitation and abuse</w:t>
      </w:r>
      <w:bookmarkEnd w:id="51"/>
    </w:p>
    <w:p w14:paraId="4C4AACAD" w14:textId="2BC88675" w:rsidR="00BA05F7" w:rsidRPr="006013B1" w:rsidRDefault="006B257F" w:rsidP="000A4A08">
      <w:pPr>
        <w:spacing w:line="250" w:lineRule="auto"/>
        <w:jc w:val="both"/>
      </w:pPr>
      <w:r>
        <w:t>Community</w:t>
      </w:r>
      <w:r w:rsidR="003D5BE9">
        <w:t>-</w:t>
      </w:r>
      <w:r>
        <w:t xml:space="preserve">based complaints mechanisms must enable </w:t>
      </w:r>
      <w:r w:rsidR="00880631">
        <w:t xml:space="preserve">community members </w:t>
      </w:r>
      <w:r>
        <w:t>to raise concerns about sexual abuse and exploitation</w:t>
      </w:r>
      <w:r w:rsidR="00E75D78">
        <w:t>.</w:t>
      </w:r>
      <w:r w:rsidR="006D1320">
        <w:t xml:space="preserve"> </w:t>
      </w:r>
      <w:r w:rsidR="00616446">
        <w:t xml:space="preserve">Recognising the </w:t>
      </w:r>
      <w:proofErr w:type="gramStart"/>
      <w:r w:rsidR="00616446">
        <w:t>particular barriers</w:t>
      </w:r>
      <w:proofErr w:type="gramEnd"/>
      <w:r w:rsidR="00616446">
        <w:t xml:space="preserve"> to reporting sexual exploitation and abuse, complaints mechanisms must be safe to use</w:t>
      </w:r>
      <w:r w:rsidR="00B25DCB">
        <w:t>, survivor centred</w:t>
      </w:r>
      <w:r w:rsidR="00CD5FC6">
        <w:t>,</w:t>
      </w:r>
      <w:r w:rsidR="00B25DCB">
        <w:t xml:space="preserve"> and ensure that anyone who reports does not face harm or discrimination </w:t>
      </w:r>
      <w:r w:rsidR="00CD5FC6">
        <w:t>for reporting</w:t>
      </w:r>
      <w:r w:rsidR="00B25DCB">
        <w:t>.</w:t>
      </w:r>
      <w:r w:rsidR="00CD5FC6">
        <w:t xml:space="preserve"> This will help build trust in AA’s systems, and in our staff and partners. </w:t>
      </w:r>
      <w:r w:rsidR="00D7599B">
        <w:t xml:space="preserve">All complaints mechanisms must be developed in line with the AAI Protection from Sexual Exploitation and Abuse (PSEA) Policy and ensure that communities are not harmed or negatively impacted by engagement with AA in any way. </w:t>
      </w:r>
      <w:r w:rsidR="00B25DCB">
        <w:t xml:space="preserve"> </w:t>
      </w:r>
      <w:r w:rsidR="00616446">
        <w:t xml:space="preserve"> </w:t>
      </w:r>
    </w:p>
    <w:p w14:paraId="4C1635B1" w14:textId="7A017DFD" w:rsidR="0030533E" w:rsidRDefault="0030533E" w:rsidP="00632A7B">
      <w:pPr>
        <w:spacing w:line="250" w:lineRule="auto"/>
        <w:jc w:val="both"/>
      </w:pPr>
      <w:r>
        <w:t>Key questions when developing community</w:t>
      </w:r>
      <w:r w:rsidR="005656FD">
        <w:t xml:space="preserve">-based </w:t>
      </w:r>
      <w:r>
        <w:t>complaints mechanisms for sexual abuse and exploitation:</w:t>
      </w:r>
    </w:p>
    <w:p w14:paraId="5658C889" w14:textId="3A5C522A" w:rsidR="0030533E" w:rsidRDefault="00AC17A3" w:rsidP="00664439">
      <w:pPr>
        <w:pStyle w:val="ListParagraph"/>
        <w:numPr>
          <w:ilvl w:val="0"/>
          <w:numId w:val="2"/>
        </w:numPr>
        <w:shd w:val="clear" w:color="auto" w:fill="A8D08D" w:themeFill="accent6" w:themeFillTint="99"/>
        <w:spacing w:line="240" w:lineRule="auto"/>
        <w:ind w:left="714" w:hanging="357"/>
        <w:contextualSpacing/>
        <w:jc w:val="both"/>
      </w:pPr>
      <w:r>
        <w:t xml:space="preserve">How do survivors in </w:t>
      </w:r>
      <w:proofErr w:type="gramStart"/>
      <w:r>
        <w:t>hard to reach</w:t>
      </w:r>
      <w:proofErr w:type="gramEnd"/>
      <w:r>
        <w:t xml:space="preserve"> areas</w:t>
      </w:r>
      <w:r w:rsidR="00CC7EDC">
        <w:t xml:space="preserve"> access community</w:t>
      </w:r>
      <w:r w:rsidR="004E740B">
        <w:t>-based</w:t>
      </w:r>
      <w:r w:rsidR="00CC7EDC">
        <w:t xml:space="preserve"> complaints mechanisms </w:t>
      </w:r>
      <w:r w:rsidR="00DC21D2">
        <w:t>so they can report</w:t>
      </w:r>
      <w:r w:rsidR="00CC7EDC">
        <w:t xml:space="preserve"> sexual abuse and exploitation during COVID-19?</w:t>
      </w:r>
    </w:p>
    <w:p w14:paraId="10570305" w14:textId="797B82C0" w:rsidR="00CC7EDC" w:rsidRDefault="00CC7EDC" w:rsidP="00664439">
      <w:pPr>
        <w:pStyle w:val="ListParagraph"/>
        <w:numPr>
          <w:ilvl w:val="0"/>
          <w:numId w:val="2"/>
        </w:numPr>
        <w:shd w:val="clear" w:color="auto" w:fill="A8D08D" w:themeFill="accent6" w:themeFillTint="99"/>
        <w:spacing w:line="240" w:lineRule="auto"/>
        <w:ind w:left="714" w:hanging="357"/>
        <w:contextualSpacing/>
        <w:jc w:val="both"/>
      </w:pPr>
      <w:r>
        <w:t xml:space="preserve">How can survivors who are in </w:t>
      </w:r>
      <w:proofErr w:type="gramStart"/>
      <w:r>
        <w:t>hard to reach</w:t>
      </w:r>
      <w:proofErr w:type="gramEnd"/>
      <w:r>
        <w:t xml:space="preserve"> areas</w:t>
      </w:r>
      <w:r w:rsidR="00593952">
        <w:t xml:space="preserve"> participate in the design of community</w:t>
      </w:r>
      <w:r w:rsidR="004E740B">
        <w:t xml:space="preserve">-based </w:t>
      </w:r>
      <w:r w:rsidR="00593952">
        <w:t>complaints mechanisms during COVID-19?</w:t>
      </w:r>
    </w:p>
    <w:p w14:paraId="5BA87610" w14:textId="3DEE699B" w:rsidR="00ED31D4" w:rsidRDefault="00ED31D4" w:rsidP="00664439">
      <w:pPr>
        <w:pStyle w:val="ListParagraph"/>
        <w:numPr>
          <w:ilvl w:val="0"/>
          <w:numId w:val="2"/>
        </w:numPr>
        <w:shd w:val="clear" w:color="auto" w:fill="A8D08D" w:themeFill="accent6" w:themeFillTint="99"/>
        <w:spacing w:line="240" w:lineRule="auto"/>
        <w:ind w:left="714" w:hanging="357"/>
        <w:contextualSpacing/>
        <w:jc w:val="both"/>
      </w:pPr>
      <w:r>
        <w:t xml:space="preserve">How can we </w:t>
      </w:r>
      <w:r w:rsidR="00DC21D2">
        <w:t>develop</w:t>
      </w:r>
      <w:r>
        <w:t xml:space="preserve"> survivor centred </w:t>
      </w:r>
      <w:r w:rsidR="004E740B">
        <w:t xml:space="preserve">community-based </w:t>
      </w:r>
      <w:r>
        <w:t xml:space="preserve">complaints mechanisms </w:t>
      </w:r>
      <w:r w:rsidR="00DC21D2">
        <w:t>during</w:t>
      </w:r>
      <w:r w:rsidR="009D32A1">
        <w:t xml:space="preserve"> COVID 19</w:t>
      </w:r>
      <w:r>
        <w:t>?</w:t>
      </w:r>
    </w:p>
    <w:p w14:paraId="3CC3CD0B" w14:textId="631FFFFB" w:rsidR="00BF34E1" w:rsidRDefault="00BF34E1" w:rsidP="00664439">
      <w:pPr>
        <w:pStyle w:val="ListParagraph"/>
        <w:numPr>
          <w:ilvl w:val="0"/>
          <w:numId w:val="2"/>
        </w:numPr>
        <w:spacing w:line="240" w:lineRule="auto"/>
        <w:ind w:left="714" w:hanging="357"/>
        <w:contextualSpacing/>
        <w:jc w:val="both"/>
      </w:pPr>
      <w:r>
        <w:t>How can we ensure community</w:t>
      </w:r>
      <w:r w:rsidR="004E740B">
        <w:t>-based</w:t>
      </w:r>
      <w:r>
        <w:t xml:space="preserve"> complaint</w:t>
      </w:r>
      <w:r w:rsidR="00382A39">
        <w:t xml:space="preserve">s mechanisms are </w:t>
      </w:r>
      <w:r w:rsidR="009D32A1">
        <w:t xml:space="preserve">inclusive and </w:t>
      </w:r>
      <w:r w:rsidR="00382A39">
        <w:t xml:space="preserve">accessible to </w:t>
      </w:r>
      <w:r w:rsidR="00572448">
        <w:t xml:space="preserve">all </w:t>
      </w:r>
      <w:r w:rsidR="00382A39">
        <w:t>survivors?</w:t>
      </w:r>
    </w:p>
    <w:p w14:paraId="5DAC2ABB" w14:textId="77777777" w:rsidR="00834E48" w:rsidRDefault="00834E48" w:rsidP="00834E48">
      <w:pPr>
        <w:pStyle w:val="ListParagraph"/>
        <w:spacing w:line="240" w:lineRule="auto"/>
        <w:ind w:left="714"/>
        <w:contextualSpacing/>
        <w:jc w:val="both"/>
      </w:pPr>
    </w:p>
    <w:tbl>
      <w:tblPr>
        <w:tblStyle w:val="TableGrid"/>
        <w:tblW w:w="0" w:type="auto"/>
        <w:tblInd w:w="-5" w:type="dxa"/>
        <w:tblLook w:val="04A0" w:firstRow="1" w:lastRow="0" w:firstColumn="1" w:lastColumn="0" w:noHBand="0" w:noVBand="1"/>
      </w:tblPr>
      <w:tblGrid>
        <w:gridCol w:w="2977"/>
        <w:gridCol w:w="6044"/>
      </w:tblGrid>
      <w:tr w:rsidR="00206C2C" w14:paraId="58AA513D" w14:textId="77777777" w:rsidTr="00202363">
        <w:tc>
          <w:tcPr>
            <w:tcW w:w="2977" w:type="dxa"/>
            <w:shd w:val="clear" w:color="auto" w:fill="70AD47" w:themeFill="accent6"/>
          </w:tcPr>
          <w:p w14:paraId="5D00EE8F" w14:textId="793EF652" w:rsidR="00F41427" w:rsidRPr="004E740B" w:rsidRDefault="00415FF2" w:rsidP="00B17105">
            <w:pPr>
              <w:spacing w:after="160"/>
              <w:ind w:left="357" w:hanging="357"/>
              <w:contextualSpacing/>
              <w:rPr>
                <w:b/>
                <w:bCs/>
              </w:rPr>
            </w:pPr>
            <w:r w:rsidRPr="004E740B">
              <w:rPr>
                <w:b/>
                <w:bCs/>
              </w:rPr>
              <w:t xml:space="preserve">Key considerations when putting in place community complaints mechanisms for sexual exploitation and abuse </w:t>
            </w:r>
          </w:p>
        </w:tc>
        <w:tc>
          <w:tcPr>
            <w:tcW w:w="6044" w:type="dxa"/>
            <w:shd w:val="clear" w:color="auto" w:fill="FFFFFF" w:themeFill="background1"/>
          </w:tcPr>
          <w:p w14:paraId="2A9BB3C2" w14:textId="14DA6199" w:rsidR="004E56DE" w:rsidRPr="00587682" w:rsidRDefault="0014207A" w:rsidP="005548A1">
            <w:pPr>
              <w:pStyle w:val="ListParagraph"/>
              <w:numPr>
                <w:ilvl w:val="0"/>
                <w:numId w:val="3"/>
              </w:numPr>
              <w:shd w:val="clear" w:color="auto" w:fill="A8D08D" w:themeFill="accent6" w:themeFillTint="99"/>
              <w:spacing w:after="160"/>
              <w:contextualSpacing/>
              <w:jc w:val="both"/>
            </w:pPr>
            <w:r w:rsidRPr="00587682">
              <w:t xml:space="preserve">All area of operation </w:t>
            </w:r>
            <w:proofErr w:type="gramStart"/>
            <w:r w:rsidRPr="00587682">
              <w:t>include</w:t>
            </w:r>
            <w:proofErr w:type="gramEnd"/>
            <w:r w:rsidR="004E740B" w:rsidRPr="00587682">
              <w:t xml:space="preserve"> </w:t>
            </w:r>
            <w:r w:rsidRPr="00587682">
              <w:t xml:space="preserve">complaints mechanisms </w:t>
            </w:r>
          </w:p>
          <w:p w14:paraId="3E279566" w14:textId="79F05ADA" w:rsidR="00526008" w:rsidRPr="00587682" w:rsidRDefault="0014207A" w:rsidP="005548A1">
            <w:pPr>
              <w:pStyle w:val="ListParagraph"/>
              <w:numPr>
                <w:ilvl w:val="0"/>
                <w:numId w:val="3"/>
              </w:numPr>
              <w:shd w:val="clear" w:color="auto" w:fill="A8D08D" w:themeFill="accent6" w:themeFillTint="99"/>
              <w:spacing w:after="160"/>
              <w:contextualSpacing/>
              <w:jc w:val="both"/>
            </w:pPr>
            <w:r w:rsidRPr="00587682">
              <w:t xml:space="preserve">Consultations </w:t>
            </w:r>
            <w:r w:rsidR="00423B67">
              <w:t xml:space="preserve">on complaints mechanisms </w:t>
            </w:r>
            <w:r w:rsidRPr="00587682">
              <w:t>are safe and effective and do not expose communities to contracti</w:t>
            </w:r>
            <w:r w:rsidR="00B25AC2" w:rsidRPr="00587682">
              <w:t>ng</w:t>
            </w:r>
            <w:r w:rsidR="002A3851" w:rsidRPr="00587682">
              <w:t xml:space="preserve"> COVID-19. </w:t>
            </w:r>
          </w:p>
          <w:p w14:paraId="31B13034" w14:textId="79FE362F" w:rsidR="00526008" w:rsidRPr="00587682" w:rsidRDefault="00C00428" w:rsidP="005548A1">
            <w:pPr>
              <w:pStyle w:val="ListParagraph"/>
              <w:numPr>
                <w:ilvl w:val="0"/>
                <w:numId w:val="3"/>
              </w:numPr>
              <w:shd w:val="clear" w:color="auto" w:fill="A8D08D" w:themeFill="accent6" w:themeFillTint="99"/>
              <w:spacing w:after="160"/>
              <w:contextualSpacing/>
              <w:jc w:val="both"/>
            </w:pPr>
            <w:r w:rsidRPr="00587682">
              <w:t xml:space="preserve">Risk Assessments </w:t>
            </w:r>
            <w:r w:rsidR="006E4AB9" w:rsidRPr="00587682">
              <w:t>carried out when designing COVID 19 response programmes include SHEA and Safeguarding</w:t>
            </w:r>
            <w:r w:rsidR="00BA6686">
              <w:t>,</w:t>
            </w:r>
            <w:r w:rsidR="006E4AB9" w:rsidRPr="00587682">
              <w:t xml:space="preserve"> and the creation of</w:t>
            </w:r>
            <w:r w:rsidR="006D1320" w:rsidRPr="00587682">
              <w:t xml:space="preserve"> </w:t>
            </w:r>
            <w:r w:rsidR="005A15FF" w:rsidRPr="00587682">
              <w:t>community-based</w:t>
            </w:r>
            <w:r w:rsidR="00526008" w:rsidRPr="00587682">
              <w:t xml:space="preserve"> complaints mechanism</w:t>
            </w:r>
            <w:r w:rsidR="006E4AB9" w:rsidRPr="00587682">
              <w:t>s</w:t>
            </w:r>
            <w:r w:rsidR="005A15FF" w:rsidRPr="00587682">
              <w:t>.</w:t>
            </w:r>
          </w:p>
          <w:p w14:paraId="76FF14D4" w14:textId="08419BA3" w:rsidR="00B55AFC" w:rsidRPr="00B55AFC" w:rsidRDefault="00B55AFC" w:rsidP="005548A1">
            <w:pPr>
              <w:numPr>
                <w:ilvl w:val="0"/>
                <w:numId w:val="3"/>
              </w:numPr>
              <w:suppressAutoHyphens w:val="0"/>
              <w:autoSpaceDN/>
              <w:spacing w:after="160"/>
              <w:contextualSpacing/>
              <w:jc w:val="both"/>
              <w:textAlignment w:val="auto"/>
              <w:rPr>
                <w:rFonts w:asciiTheme="minorHAnsi" w:eastAsiaTheme="minorHAnsi" w:hAnsiTheme="minorHAnsi" w:cstheme="minorHAnsi"/>
              </w:rPr>
            </w:pPr>
            <w:r w:rsidRPr="00B55AFC">
              <w:rPr>
                <w:rFonts w:asciiTheme="minorHAnsi" w:eastAsiaTheme="minorHAnsi" w:hAnsiTheme="minorHAnsi" w:cstheme="minorHAnsi"/>
              </w:rPr>
              <w:lastRenderedPageBreak/>
              <w:t xml:space="preserve">Communities are aware of </w:t>
            </w:r>
            <w:r w:rsidR="000B763C">
              <w:rPr>
                <w:rFonts w:asciiTheme="minorHAnsi" w:eastAsiaTheme="minorHAnsi" w:hAnsiTheme="minorHAnsi" w:cstheme="minorHAnsi"/>
              </w:rPr>
              <w:t>SHEA and S</w:t>
            </w:r>
            <w:r w:rsidRPr="00B55AFC">
              <w:rPr>
                <w:rFonts w:asciiTheme="minorHAnsi" w:eastAsiaTheme="minorHAnsi" w:hAnsiTheme="minorHAnsi" w:cstheme="minorHAnsi"/>
              </w:rPr>
              <w:t xml:space="preserve">afeguarding risks and are involved in the assessment of risks when designing complaints mechanisms. </w:t>
            </w:r>
          </w:p>
          <w:p w14:paraId="0F30E407" w14:textId="1A4CC346" w:rsidR="0014207A" w:rsidRPr="0014207A" w:rsidRDefault="003423AA" w:rsidP="005548A1">
            <w:pPr>
              <w:numPr>
                <w:ilvl w:val="0"/>
                <w:numId w:val="3"/>
              </w:numPr>
              <w:suppressAutoHyphens w:val="0"/>
              <w:autoSpaceDN/>
              <w:spacing w:after="160"/>
              <w:contextualSpacing/>
              <w:jc w:val="both"/>
              <w:textAlignment w:val="auto"/>
              <w:rPr>
                <w:rFonts w:asciiTheme="minorHAnsi" w:eastAsiaTheme="minorHAnsi" w:hAnsiTheme="minorHAnsi" w:cstheme="minorBidi"/>
              </w:rPr>
            </w:pPr>
            <w:r>
              <w:rPr>
                <w:rFonts w:asciiTheme="minorHAnsi" w:eastAsiaTheme="minorHAnsi" w:hAnsiTheme="minorHAnsi" w:cstheme="minorBidi"/>
              </w:rPr>
              <w:t xml:space="preserve">A variety of </w:t>
            </w:r>
            <w:r w:rsidR="00B55AFC">
              <w:rPr>
                <w:rFonts w:asciiTheme="minorHAnsi" w:eastAsiaTheme="minorHAnsi" w:hAnsiTheme="minorHAnsi" w:cstheme="minorBidi"/>
              </w:rPr>
              <w:t xml:space="preserve">community-based </w:t>
            </w:r>
            <w:r>
              <w:rPr>
                <w:rFonts w:asciiTheme="minorHAnsi" w:eastAsiaTheme="minorHAnsi" w:hAnsiTheme="minorHAnsi" w:cstheme="minorBidi"/>
              </w:rPr>
              <w:t xml:space="preserve">complaints mechanisms are available including hotlines, </w:t>
            </w:r>
            <w:r w:rsidR="00721AF4">
              <w:rPr>
                <w:rFonts w:asciiTheme="minorHAnsi" w:eastAsiaTheme="minorHAnsi" w:hAnsiTheme="minorHAnsi" w:cstheme="minorBidi"/>
              </w:rPr>
              <w:t>SMS</w:t>
            </w:r>
            <w:r>
              <w:rPr>
                <w:rFonts w:asciiTheme="minorHAnsi" w:eastAsiaTheme="minorHAnsi" w:hAnsiTheme="minorHAnsi" w:cstheme="minorBidi"/>
              </w:rPr>
              <w:t xml:space="preserve">, no-dial </w:t>
            </w:r>
            <w:proofErr w:type="gramStart"/>
            <w:r>
              <w:rPr>
                <w:rFonts w:asciiTheme="minorHAnsi" w:eastAsiaTheme="minorHAnsi" w:hAnsiTheme="minorHAnsi" w:cstheme="minorBidi"/>
              </w:rPr>
              <w:t>chats</w:t>
            </w:r>
            <w:proofErr w:type="gramEnd"/>
            <w:r w:rsidR="00C04775">
              <w:rPr>
                <w:rFonts w:asciiTheme="minorHAnsi" w:eastAsiaTheme="minorHAnsi" w:hAnsiTheme="minorHAnsi" w:cstheme="minorBidi"/>
              </w:rPr>
              <w:t xml:space="preserve"> and frontline staff who are trained with the right skills to receive complaints.</w:t>
            </w:r>
            <w:r w:rsidR="006D1320">
              <w:rPr>
                <w:rFonts w:asciiTheme="minorHAnsi" w:eastAsiaTheme="minorHAnsi" w:hAnsiTheme="minorHAnsi" w:cstheme="minorBidi"/>
              </w:rPr>
              <w:t xml:space="preserve"> </w:t>
            </w:r>
          </w:p>
          <w:p w14:paraId="61A893A4" w14:textId="6A8C2841" w:rsidR="0014207A" w:rsidRPr="0014207A" w:rsidRDefault="00107333" w:rsidP="005548A1">
            <w:pPr>
              <w:numPr>
                <w:ilvl w:val="0"/>
                <w:numId w:val="3"/>
              </w:numPr>
              <w:suppressAutoHyphens w:val="0"/>
              <w:autoSpaceDN/>
              <w:spacing w:after="160"/>
              <w:contextualSpacing/>
              <w:jc w:val="both"/>
              <w:textAlignment w:val="auto"/>
              <w:rPr>
                <w:rFonts w:asciiTheme="minorHAnsi" w:eastAsiaTheme="minorHAnsi" w:hAnsiTheme="minorHAnsi" w:cstheme="minorBidi"/>
              </w:rPr>
            </w:pPr>
            <w:r>
              <w:rPr>
                <w:rFonts w:asciiTheme="minorHAnsi" w:eastAsiaTheme="minorHAnsi" w:hAnsiTheme="minorHAnsi" w:cstheme="minorBidi"/>
              </w:rPr>
              <w:t>T</w:t>
            </w:r>
            <w:r w:rsidR="0014207A" w:rsidRPr="0014207A">
              <w:rPr>
                <w:rFonts w:asciiTheme="minorHAnsi" w:eastAsiaTheme="minorHAnsi" w:hAnsiTheme="minorHAnsi" w:cstheme="minorBidi"/>
              </w:rPr>
              <w:t>here is a simple process outlined for handling complaints in all response sites.</w:t>
            </w:r>
            <w:r w:rsidR="007C41F5">
              <w:rPr>
                <w:rFonts w:asciiTheme="minorHAnsi" w:eastAsiaTheme="minorHAnsi" w:hAnsiTheme="minorHAnsi" w:cstheme="minorBidi"/>
              </w:rPr>
              <w:t xml:space="preserve"> All staff and partners are trained on </w:t>
            </w:r>
            <w:r w:rsidR="00B55AFC">
              <w:rPr>
                <w:rFonts w:asciiTheme="minorHAnsi" w:eastAsiaTheme="minorHAnsi" w:hAnsiTheme="minorHAnsi" w:cstheme="minorBidi"/>
              </w:rPr>
              <w:t xml:space="preserve">complaints handing in safe and effective ways. </w:t>
            </w:r>
          </w:p>
          <w:p w14:paraId="3C63AE66" w14:textId="34C9FC6C" w:rsidR="0000098B" w:rsidRPr="00506621" w:rsidRDefault="00B55AFC" w:rsidP="005548A1">
            <w:pPr>
              <w:pStyle w:val="ListParagraph"/>
              <w:numPr>
                <w:ilvl w:val="0"/>
                <w:numId w:val="3"/>
              </w:numPr>
              <w:shd w:val="clear" w:color="auto" w:fill="A8D08D" w:themeFill="accent6" w:themeFillTint="99"/>
              <w:spacing w:after="160"/>
              <w:contextualSpacing/>
              <w:jc w:val="both"/>
            </w:pPr>
            <w:r w:rsidRPr="00506621">
              <w:t xml:space="preserve">All staff are aware of the </w:t>
            </w:r>
            <w:r w:rsidR="00E95FFE">
              <w:t>health risks</w:t>
            </w:r>
            <w:r w:rsidRPr="00506621">
              <w:t xml:space="preserve"> when </w:t>
            </w:r>
            <w:r w:rsidR="00F01335" w:rsidRPr="00506621">
              <w:t>developing</w:t>
            </w:r>
            <w:r w:rsidRPr="00506621">
              <w:t xml:space="preserve"> community</w:t>
            </w:r>
            <w:r w:rsidR="00F01335" w:rsidRPr="00506621">
              <w:t>-based</w:t>
            </w:r>
            <w:r w:rsidR="0014207A" w:rsidRPr="00506621">
              <w:t xml:space="preserve"> </w:t>
            </w:r>
            <w:r w:rsidR="000B421E" w:rsidRPr="00506621">
              <w:t>complaints mechanisms</w:t>
            </w:r>
            <w:r w:rsidR="0014207A" w:rsidRPr="00506621">
              <w:t xml:space="preserve"> under COVID-19 and </w:t>
            </w:r>
            <w:r w:rsidR="00107333">
              <w:t xml:space="preserve">the importance of </w:t>
            </w:r>
            <w:r w:rsidR="000B421E" w:rsidRPr="00506621">
              <w:t>adapt</w:t>
            </w:r>
            <w:r w:rsidR="00107333">
              <w:t>ing these</w:t>
            </w:r>
            <w:r w:rsidR="000B421E" w:rsidRPr="00506621">
              <w:t xml:space="preserve"> to be safe during this </w:t>
            </w:r>
            <w:proofErr w:type="gramStart"/>
            <w:r w:rsidR="000B421E" w:rsidRPr="00506621">
              <w:t>time</w:t>
            </w:r>
            <w:proofErr w:type="gramEnd"/>
            <w:r w:rsidR="00107333">
              <w:t xml:space="preserve"> so they </w:t>
            </w:r>
            <w:r w:rsidR="00866D3F">
              <w:t>do not</w:t>
            </w:r>
            <w:r w:rsidR="00E01B70">
              <w:t xml:space="preserve"> pose an infection risk to communities. </w:t>
            </w:r>
          </w:p>
          <w:p w14:paraId="033989AD" w14:textId="4B684A62" w:rsidR="00F418FE" w:rsidRDefault="00415B7F" w:rsidP="005548A1">
            <w:pPr>
              <w:numPr>
                <w:ilvl w:val="0"/>
                <w:numId w:val="3"/>
              </w:numPr>
              <w:suppressAutoHyphens w:val="0"/>
              <w:autoSpaceDN/>
              <w:spacing w:after="160"/>
              <w:contextualSpacing/>
              <w:jc w:val="both"/>
              <w:textAlignment w:val="auto"/>
              <w:rPr>
                <w:rFonts w:asciiTheme="minorHAnsi" w:eastAsiaTheme="minorHAnsi" w:hAnsiTheme="minorHAnsi" w:cstheme="minorBidi"/>
              </w:rPr>
            </w:pPr>
            <w:r w:rsidRPr="0000098B">
              <w:rPr>
                <w:rFonts w:asciiTheme="minorHAnsi" w:eastAsiaTheme="minorHAnsi" w:hAnsiTheme="minorHAnsi" w:cstheme="minorBidi"/>
              </w:rPr>
              <w:t>Ensure awareness raising materials are developed so that communities are aware of how to report, and that any activities remind communities of their rights when engaging with A</w:t>
            </w:r>
            <w:r w:rsidR="00F01335">
              <w:rPr>
                <w:rFonts w:asciiTheme="minorHAnsi" w:eastAsiaTheme="minorHAnsi" w:hAnsiTheme="minorHAnsi" w:cstheme="minorBidi"/>
              </w:rPr>
              <w:t>ctionAid</w:t>
            </w:r>
            <w:r w:rsidRPr="0000098B">
              <w:rPr>
                <w:rFonts w:asciiTheme="minorHAnsi" w:eastAsiaTheme="minorHAnsi" w:hAnsiTheme="minorHAnsi" w:cstheme="minorBidi"/>
              </w:rPr>
              <w:t xml:space="preserve"> or partners</w:t>
            </w:r>
            <w:r w:rsidR="0000098B">
              <w:rPr>
                <w:rFonts w:asciiTheme="minorHAnsi" w:eastAsiaTheme="minorHAnsi" w:hAnsiTheme="minorHAnsi" w:cstheme="minorBidi"/>
              </w:rPr>
              <w:t>.</w:t>
            </w:r>
          </w:p>
          <w:p w14:paraId="740F9EAF" w14:textId="41488DE2" w:rsidR="00E467FF" w:rsidRDefault="00E467FF" w:rsidP="00E467FF">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proofErr w:type="gramStart"/>
            <w:r w:rsidRPr="00437031">
              <w:rPr>
                <w:rFonts w:asciiTheme="minorHAnsi" w:eastAsiaTheme="minorHAnsi" w:hAnsiTheme="minorHAnsi" w:cstheme="minorBidi"/>
              </w:rPr>
              <w:t>Complaints</w:t>
            </w:r>
            <w:proofErr w:type="gramEnd"/>
            <w:r w:rsidRPr="00437031">
              <w:rPr>
                <w:rFonts w:asciiTheme="minorHAnsi" w:eastAsiaTheme="minorHAnsi" w:hAnsiTheme="minorHAnsi" w:cstheme="minorBidi"/>
              </w:rPr>
              <w:t xml:space="preserve"> mechanisms indicate that survivors will be treated with respect and dignity</w:t>
            </w:r>
            <w:r>
              <w:rPr>
                <w:rFonts w:asciiTheme="minorHAnsi" w:eastAsiaTheme="minorHAnsi" w:hAnsiTheme="minorHAnsi" w:cstheme="minorBidi"/>
              </w:rPr>
              <w:t xml:space="preserve"> at all times.</w:t>
            </w:r>
          </w:p>
          <w:p w14:paraId="48DF8008" w14:textId="77777777" w:rsidR="005548A1" w:rsidRPr="005548A1" w:rsidRDefault="0000098B" w:rsidP="005548A1">
            <w:pPr>
              <w:numPr>
                <w:ilvl w:val="0"/>
                <w:numId w:val="3"/>
              </w:numPr>
              <w:suppressAutoHyphens w:val="0"/>
              <w:autoSpaceDN/>
              <w:spacing w:after="160"/>
              <w:contextualSpacing/>
              <w:jc w:val="both"/>
              <w:textAlignment w:val="auto"/>
            </w:pPr>
            <w:r w:rsidRPr="009C0BDC">
              <w:rPr>
                <w:rFonts w:asciiTheme="minorHAnsi" w:eastAsiaTheme="minorHAnsi" w:hAnsiTheme="minorHAnsi" w:cstheme="minorBidi"/>
              </w:rPr>
              <w:t xml:space="preserve">All complaints received must be acknowledged within 24 hours and </w:t>
            </w:r>
            <w:r w:rsidR="00E26B8D">
              <w:rPr>
                <w:rFonts w:asciiTheme="minorHAnsi" w:eastAsiaTheme="minorHAnsi" w:hAnsiTheme="minorHAnsi" w:cstheme="minorBidi"/>
              </w:rPr>
              <w:t>support offered (</w:t>
            </w:r>
            <w:proofErr w:type="spellStart"/>
            <w:r w:rsidR="00E26B8D">
              <w:rPr>
                <w:rFonts w:asciiTheme="minorHAnsi" w:eastAsiaTheme="minorHAnsi" w:hAnsiTheme="minorHAnsi" w:cstheme="minorBidi"/>
              </w:rPr>
              <w:t>e.g</w:t>
            </w:r>
            <w:proofErr w:type="spellEnd"/>
            <w:r w:rsidR="00E26B8D">
              <w:rPr>
                <w:rFonts w:asciiTheme="minorHAnsi" w:eastAsiaTheme="minorHAnsi" w:hAnsiTheme="minorHAnsi" w:cstheme="minorBidi"/>
              </w:rPr>
              <w:t xml:space="preserve"> </w:t>
            </w:r>
            <w:r w:rsidRPr="009C0BDC">
              <w:rPr>
                <w:rFonts w:asciiTheme="minorHAnsi" w:eastAsiaTheme="minorHAnsi" w:hAnsiTheme="minorHAnsi" w:cstheme="minorBidi"/>
              </w:rPr>
              <w:t>medical referral</w:t>
            </w:r>
            <w:r w:rsidR="00E26B8D">
              <w:rPr>
                <w:rFonts w:asciiTheme="minorHAnsi" w:eastAsiaTheme="minorHAnsi" w:hAnsiTheme="minorHAnsi" w:cstheme="minorBidi"/>
              </w:rPr>
              <w:t>s) as soon as possible</w:t>
            </w:r>
            <w:r w:rsidRPr="009C0BDC">
              <w:rPr>
                <w:rFonts w:asciiTheme="minorHAnsi" w:eastAsiaTheme="minorHAnsi" w:hAnsiTheme="minorHAnsi" w:cstheme="minorBidi"/>
              </w:rPr>
              <w:t xml:space="preserve">. </w:t>
            </w:r>
          </w:p>
          <w:p w14:paraId="07CCD8EB" w14:textId="4673E795" w:rsidR="00F41427" w:rsidRDefault="005548A1" w:rsidP="005548A1">
            <w:pPr>
              <w:pStyle w:val="ListParagraph"/>
              <w:numPr>
                <w:ilvl w:val="0"/>
                <w:numId w:val="3"/>
              </w:numPr>
              <w:shd w:val="clear" w:color="auto" w:fill="A8D08D" w:themeFill="accent6" w:themeFillTint="99"/>
              <w:spacing w:after="160"/>
              <w:contextualSpacing/>
              <w:jc w:val="both"/>
            </w:pPr>
            <w:r>
              <w:t>Where timelines may change because of COVID</w:t>
            </w:r>
            <w:r w:rsidR="009C7454">
              <w:t xml:space="preserve"> 19</w:t>
            </w:r>
            <w:r>
              <w:t xml:space="preserve">, this should be communicated with </w:t>
            </w:r>
            <w:proofErr w:type="gramStart"/>
            <w:r>
              <w:t>communities</w:t>
            </w:r>
            <w:proofErr w:type="gramEnd"/>
            <w:r>
              <w:t xml:space="preserve"> so they are aware. </w:t>
            </w:r>
          </w:p>
        </w:tc>
      </w:tr>
      <w:tr w:rsidR="008F0E48" w14:paraId="6FD16565" w14:textId="77777777" w:rsidTr="00202363">
        <w:tc>
          <w:tcPr>
            <w:tcW w:w="2977" w:type="dxa"/>
            <w:shd w:val="clear" w:color="auto" w:fill="70AD47" w:themeFill="accent6"/>
          </w:tcPr>
          <w:p w14:paraId="0355ADA4" w14:textId="492B9A38" w:rsidR="008F0E48" w:rsidRPr="00F01335" w:rsidRDefault="008F0E48" w:rsidP="008623EB">
            <w:pPr>
              <w:spacing w:after="160"/>
              <w:ind w:left="357" w:hanging="357"/>
              <w:contextualSpacing/>
              <w:rPr>
                <w:b/>
                <w:bCs/>
              </w:rPr>
            </w:pPr>
            <w:r w:rsidRPr="00F01335">
              <w:rPr>
                <w:b/>
                <w:bCs/>
              </w:rPr>
              <w:lastRenderedPageBreak/>
              <w:t>Considerations for first responders</w:t>
            </w:r>
            <w:r w:rsidR="00C14C5B" w:rsidRPr="00F01335">
              <w:rPr>
                <w:b/>
                <w:bCs/>
              </w:rPr>
              <w:t xml:space="preserve"> and focal points</w:t>
            </w:r>
          </w:p>
        </w:tc>
        <w:tc>
          <w:tcPr>
            <w:tcW w:w="6044" w:type="dxa"/>
            <w:shd w:val="clear" w:color="auto" w:fill="FFFFFF" w:themeFill="background1"/>
          </w:tcPr>
          <w:p w14:paraId="1FFD936C" w14:textId="6E930CD1" w:rsidR="00423825" w:rsidRDefault="008F0E48"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sidRPr="00437031">
              <w:rPr>
                <w:rFonts w:asciiTheme="minorHAnsi" w:eastAsiaTheme="minorHAnsi" w:hAnsiTheme="minorHAnsi" w:cstheme="minorBidi"/>
              </w:rPr>
              <w:t>Each response site has a helpdesk or focal point who can take a complaint from survivors</w:t>
            </w:r>
            <w:r>
              <w:rPr>
                <w:rFonts w:asciiTheme="minorHAnsi" w:eastAsiaTheme="minorHAnsi" w:hAnsiTheme="minorHAnsi" w:cstheme="minorBidi"/>
              </w:rPr>
              <w:t xml:space="preserve">. </w:t>
            </w:r>
          </w:p>
          <w:p w14:paraId="1A5F9ED8" w14:textId="4F416F91" w:rsidR="00423825" w:rsidRDefault="00423825"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C</w:t>
            </w:r>
            <w:r w:rsidRPr="00AC1816">
              <w:rPr>
                <w:rFonts w:asciiTheme="minorHAnsi" w:eastAsiaTheme="minorHAnsi" w:hAnsiTheme="minorHAnsi" w:cstheme="minorBidi"/>
              </w:rPr>
              <w:t>omplaint</w:t>
            </w:r>
            <w:r>
              <w:rPr>
                <w:rFonts w:asciiTheme="minorHAnsi" w:eastAsiaTheme="minorHAnsi" w:hAnsiTheme="minorHAnsi" w:cstheme="minorBidi"/>
              </w:rPr>
              <w:t xml:space="preserve"> mechanism</w:t>
            </w:r>
            <w:r w:rsidRPr="00AC1816">
              <w:rPr>
                <w:rFonts w:asciiTheme="minorHAnsi" w:eastAsiaTheme="minorHAnsi" w:hAnsiTheme="minorHAnsi" w:cstheme="minorBidi"/>
              </w:rPr>
              <w:t>s must be continuously monitored by focal points</w:t>
            </w:r>
            <w:r>
              <w:rPr>
                <w:rFonts w:asciiTheme="minorHAnsi" w:eastAsiaTheme="minorHAnsi" w:hAnsiTheme="minorHAnsi" w:cstheme="minorBidi"/>
              </w:rPr>
              <w:t>.</w:t>
            </w:r>
          </w:p>
          <w:p w14:paraId="08F3109F" w14:textId="68B745FD" w:rsidR="00C14C5B" w:rsidRPr="00423825" w:rsidRDefault="008F0E48" w:rsidP="00423825">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 xml:space="preserve">Focal points are equipped with the rights skills and capabilities to </w:t>
            </w:r>
            <w:r w:rsidR="004F0431">
              <w:rPr>
                <w:rFonts w:asciiTheme="minorHAnsi" w:eastAsiaTheme="minorHAnsi" w:hAnsiTheme="minorHAnsi" w:cstheme="minorBidi"/>
              </w:rPr>
              <w:t>receive</w:t>
            </w:r>
            <w:r>
              <w:rPr>
                <w:rFonts w:asciiTheme="minorHAnsi" w:eastAsiaTheme="minorHAnsi" w:hAnsiTheme="minorHAnsi" w:cstheme="minorBidi"/>
              </w:rPr>
              <w:t xml:space="preserve"> complaints. For example,</w:t>
            </w:r>
            <w:r w:rsidR="006D1320">
              <w:rPr>
                <w:rFonts w:asciiTheme="minorHAnsi" w:eastAsiaTheme="minorHAnsi" w:hAnsiTheme="minorHAnsi" w:cstheme="minorBidi"/>
              </w:rPr>
              <w:t xml:space="preserve"> </w:t>
            </w:r>
            <w:r w:rsidR="004F0431">
              <w:rPr>
                <w:rFonts w:asciiTheme="minorHAnsi" w:eastAsiaTheme="minorHAnsi" w:hAnsiTheme="minorHAnsi" w:cstheme="minorBidi"/>
              </w:rPr>
              <w:t>they</w:t>
            </w:r>
            <w:r w:rsidR="00C14C5B">
              <w:rPr>
                <w:rFonts w:asciiTheme="minorHAnsi" w:eastAsiaTheme="minorHAnsi" w:hAnsiTheme="minorHAnsi" w:cstheme="minorBidi"/>
              </w:rPr>
              <w:t xml:space="preserve"> </w:t>
            </w:r>
            <w:r w:rsidRPr="00437031">
              <w:rPr>
                <w:rFonts w:asciiTheme="minorHAnsi" w:eastAsiaTheme="minorHAnsi" w:hAnsiTheme="minorHAnsi" w:cstheme="minorBidi"/>
              </w:rPr>
              <w:t xml:space="preserve">are trained on </w:t>
            </w:r>
            <w:r w:rsidR="004F0431">
              <w:rPr>
                <w:rFonts w:asciiTheme="minorHAnsi" w:eastAsiaTheme="minorHAnsi" w:hAnsiTheme="minorHAnsi" w:cstheme="minorBidi"/>
              </w:rPr>
              <w:t xml:space="preserve">AA’s </w:t>
            </w:r>
            <w:r w:rsidRPr="00437031">
              <w:rPr>
                <w:rFonts w:asciiTheme="minorHAnsi" w:eastAsiaTheme="minorHAnsi" w:hAnsiTheme="minorHAnsi" w:cstheme="minorBidi"/>
              </w:rPr>
              <w:t>survivor-centred approach</w:t>
            </w:r>
            <w:r>
              <w:rPr>
                <w:rFonts w:asciiTheme="minorHAnsi" w:eastAsiaTheme="minorHAnsi" w:hAnsiTheme="minorHAnsi" w:cstheme="minorBidi"/>
              </w:rPr>
              <w:t xml:space="preserve"> and how to </w:t>
            </w:r>
            <w:r w:rsidR="004F0431">
              <w:rPr>
                <w:rFonts w:asciiTheme="minorHAnsi" w:eastAsiaTheme="minorHAnsi" w:hAnsiTheme="minorHAnsi" w:cstheme="minorBidi"/>
              </w:rPr>
              <w:t xml:space="preserve">safely </w:t>
            </w:r>
            <w:r>
              <w:rPr>
                <w:rFonts w:asciiTheme="minorHAnsi" w:eastAsiaTheme="minorHAnsi" w:hAnsiTheme="minorHAnsi" w:cstheme="minorBidi"/>
              </w:rPr>
              <w:t>receive disclosure from survivors.</w:t>
            </w:r>
            <w:r w:rsidR="00424D15">
              <w:rPr>
                <w:rFonts w:asciiTheme="minorHAnsi" w:eastAsiaTheme="minorHAnsi" w:hAnsiTheme="minorHAnsi" w:cstheme="minorBidi"/>
              </w:rPr>
              <w:t xml:space="preserve"> They must also receive training on self-care when managing complaints relating to sexual exploitation and abuse and have access to support.</w:t>
            </w:r>
          </w:p>
        </w:tc>
      </w:tr>
      <w:tr w:rsidR="003A24AE" w14:paraId="3D03B3D5" w14:textId="77777777" w:rsidTr="00202363">
        <w:tc>
          <w:tcPr>
            <w:tcW w:w="2977" w:type="dxa"/>
            <w:shd w:val="clear" w:color="auto" w:fill="70AD47" w:themeFill="accent6"/>
          </w:tcPr>
          <w:p w14:paraId="3330FF92" w14:textId="4B0A2C19" w:rsidR="003A24AE" w:rsidRPr="000600AA" w:rsidRDefault="001C498C" w:rsidP="001432EA">
            <w:pPr>
              <w:spacing w:after="160"/>
              <w:ind w:left="357" w:hanging="357"/>
              <w:contextualSpacing/>
              <w:rPr>
                <w:b/>
                <w:bCs/>
              </w:rPr>
            </w:pPr>
            <w:r>
              <w:rPr>
                <w:b/>
                <w:bCs/>
              </w:rPr>
              <w:t>D</w:t>
            </w:r>
            <w:r w:rsidR="003A24AE" w:rsidRPr="000600AA">
              <w:rPr>
                <w:b/>
                <w:bCs/>
              </w:rPr>
              <w:t>eveloping inclusive Community</w:t>
            </w:r>
            <w:r w:rsidR="001432EA">
              <w:rPr>
                <w:b/>
                <w:bCs/>
              </w:rPr>
              <w:t>-based</w:t>
            </w:r>
            <w:r w:rsidR="003A24AE" w:rsidRPr="000600AA">
              <w:rPr>
                <w:b/>
                <w:bCs/>
              </w:rPr>
              <w:t xml:space="preserve"> Complaints Mechanisms </w:t>
            </w:r>
          </w:p>
        </w:tc>
        <w:tc>
          <w:tcPr>
            <w:tcW w:w="6044" w:type="dxa"/>
            <w:shd w:val="clear" w:color="auto" w:fill="FFFFFF" w:themeFill="background1"/>
          </w:tcPr>
          <w:p w14:paraId="3C77E31F" w14:textId="038A4FE3" w:rsidR="00E96969" w:rsidRDefault="00E96969"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sidRPr="00437031">
              <w:rPr>
                <w:rFonts w:asciiTheme="minorHAnsi" w:eastAsiaTheme="minorHAnsi" w:hAnsiTheme="minorHAnsi" w:cstheme="minorBidi"/>
              </w:rPr>
              <w:t>Com</w:t>
            </w:r>
            <w:r>
              <w:rPr>
                <w:rFonts w:asciiTheme="minorHAnsi" w:eastAsiaTheme="minorHAnsi" w:hAnsiTheme="minorHAnsi" w:cstheme="minorBidi"/>
              </w:rPr>
              <w:t>munity</w:t>
            </w:r>
            <w:r w:rsidR="000600AA">
              <w:rPr>
                <w:rFonts w:asciiTheme="minorHAnsi" w:eastAsiaTheme="minorHAnsi" w:hAnsiTheme="minorHAnsi" w:cstheme="minorBidi"/>
              </w:rPr>
              <w:t>-based</w:t>
            </w:r>
            <w:r w:rsidRPr="00437031">
              <w:rPr>
                <w:rFonts w:asciiTheme="minorHAnsi" w:eastAsiaTheme="minorHAnsi" w:hAnsiTheme="minorHAnsi" w:cstheme="minorBidi"/>
              </w:rPr>
              <w:t xml:space="preserve"> </w:t>
            </w:r>
            <w:r w:rsidR="00436455">
              <w:rPr>
                <w:rFonts w:asciiTheme="minorHAnsi" w:eastAsiaTheme="minorHAnsi" w:hAnsiTheme="minorHAnsi" w:cstheme="minorBidi"/>
              </w:rPr>
              <w:t xml:space="preserve">complaints </w:t>
            </w:r>
            <w:r w:rsidRPr="00437031">
              <w:rPr>
                <w:rFonts w:asciiTheme="minorHAnsi" w:eastAsiaTheme="minorHAnsi" w:hAnsiTheme="minorHAnsi" w:cstheme="minorBidi"/>
              </w:rPr>
              <w:t xml:space="preserve">mechanisms are accessible </w:t>
            </w:r>
            <w:r w:rsidR="00A772E9">
              <w:rPr>
                <w:rFonts w:asciiTheme="minorHAnsi" w:eastAsiaTheme="minorHAnsi" w:hAnsiTheme="minorHAnsi" w:cstheme="minorBidi"/>
              </w:rPr>
              <w:t xml:space="preserve">for all, including adults from at-risk or marginalised </w:t>
            </w:r>
            <w:r w:rsidR="00A772E9">
              <w:rPr>
                <w:rFonts w:asciiTheme="minorHAnsi" w:eastAsiaTheme="minorHAnsi" w:hAnsiTheme="minorHAnsi" w:cstheme="minorBidi"/>
              </w:rPr>
              <w:lastRenderedPageBreak/>
              <w:t xml:space="preserve">groups such as </w:t>
            </w:r>
            <w:r w:rsidRPr="00437031">
              <w:rPr>
                <w:rFonts w:asciiTheme="minorHAnsi" w:eastAsiaTheme="minorHAnsi" w:hAnsiTheme="minorHAnsi" w:cstheme="minorBidi"/>
              </w:rPr>
              <w:t xml:space="preserve">adults with special needs, </w:t>
            </w:r>
            <w:r w:rsidR="00A772E9">
              <w:rPr>
                <w:rFonts w:asciiTheme="minorHAnsi" w:eastAsiaTheme="minorHAnsi" w:hAnsiTheme="minorHAnsi" w:cstheme="minorBidi"/>
              </w:rPr>
              <w:t>people</w:t>
            </w:r>
            <w:r w:rsidRPr="00437031">
              <w:rPr>
                <w:rFonts w:asciiTheme="minorHAnsi" w:eastAsiaTheme="minorHAnsi" w:hAnsiTheme="minorHAnsi" w:cstheme="minorBidi"/>
              </w:rPr>
              <w:t xml:space="preserve"> with disabilities</w:t>
            </w:r>
            <w:r w:rsidR="006606D6">
              <w:rPr>
                <w:rFonts w:asciiTheme="minorHAnsi" w:eastAsiaTheme="minorHAnsi" w:hAnsiTheme="minorHAnsi" w:cstheme="minorBidi"/>
              </w:rPr>
              <w:t xml:space="preserve"> (</w:t>
            </w:r>
            <w:proofErr w:type="gramStart"/>
            <w:r w:rsidR="006606D6">
              <w:rPr>
                <w:rFonts w:asciiTheme="minorHAnsi" w:eastAsiaTheme="minorHAnsi" w:hAnsiTheme="minorHAnsi" w:cstheme="minorBidi"/>
              </w:rPr>
              <w:t>e.g</w:t>
            </w:r>
            <w:r w:rsidR="008C5894">
              <w:rPr>
                <w:rFonts w:asciiTheme="minorHAnsi" w:eastAsiaTheme="minorHAnsi" w:hAnsiTheme="minorHAnsi" w:cstheme="minorBidi"/>
              </w:rPr>
              <w:t>.</w:t>
            </w:r>
            <w:proofErr w:type="gramEnd"/>
            <w:r w:rsidR="006606D6">
              <w:rPr>
                <w:rFonts w:asciiTheme="minorHAnsi" w:eastAsiaTheme="minorHAnsi" w:hAnsiTheme="minorHAnsi" w:cstheme="minorBidi"/>
              </w:rPr>
              <w:t xml:space="preserve"> </w:t>
            </w:r>
            <w:r w:rsidR="00A772E9">
              <w:rPr>
                <w:rFonts w:asciiTheme="minorHAnsi" w:eastAsiaTheme="minorHAnsi" w:hAnsiTheme="minorHAnsi" w:cstheme="minorBidi"/>
              </w:rPr>
              <w:t xml:space="preserve">mechanisms are </w:t>
            </w:r>
            <w:r w:rsidR="006606D6">
              <w:rPr>
                <w:rFonts w:asciiTheme="minorHAnsi" w:eastAsiaTheme="minorHAnsi" w:hAnsiTheme="minorHAnsi" w:cstheme="minorBidi"/>
              </w:rPr>
              <w:t>situated in accessible spac</w:t>
            </w:r>
            <w:r w:rsidR="009668D5">
              <w:rPr>
                <w:rFonts w:asciiTheme="minorHAnsi" w:eastAsiaTheme="minorHAnsi" w:hAnsiTheme="minorHAnsi" w:cstheme="minorBidi"/>
              </w:rPr>
              <w:t>es)</w:t>
            </w:r>
            <w:r w:rsidRPr="00437031">
              <w:rPr>
                <w:rFonts w:asciiTheme="minorHAnsi" w:eastAsiaTheme="minorHAnsi" w:hAnsiTheme="minorHAnsi" w:cstheme="minorBidi"/>
              </w:rPr>
              <w:t>.</w:t>
            </w:r>
          </w:p>
          <w:p w14:paraId="5E50F5CD" w14:textId="30E6228E" w:rsidR="00E96969" w:rsidRDefault="00E96969"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 </w:t>
            </w:r>
            <w:r w:rsidR="009668D5">
              <w:rPr>
                <w:rFonts w:asciiTheme="minorHAnsi" w:eastAsiaTheme="minorHAnsi" w:hAnsiTheme="minorHAnsi" w:cstheme="minorBidi"/>
              </w:rPr>
              <w:t>are trained to support</w:t>
            </w:r>
            <w:r>
              <w:rPr>
                <w:rFonts w:asciiTheme="minorHAnsi" w:eastAsiaTheme="minorHAnsi" w:hAnsiTheme="minorHAnsi" w:cstheme="minorBidi"/>
              </w:rPr>
              <w:t xml:space="preserve"> </w:t>
            </w:r>
            <w:r w:rsidR="00FC4675">
              <w:rPr>
                <w:rFonts w:asciiTheme="minorHAnsi" w:eastAsiaTheme="minorHAnsi" w:hAnsiTheme="minorHAnsi" w:cstheme="minorBidi"/>
              </w:rPr>
              <w:t>marginalised and excluded groups (</w:t>
            </w:r>
            <w:proofErr w:type="spellStart"/>
            <w:r w:rsidR="00FC4675">
              <w:rPr>
                <w:rFonts w:asciiTheme="minorHAnsi" w:eastAsiaTheme="minorHAnsi" w:hAnsiTheme="minorHAnsi" w:cstheme="minorBidi"/>
              </w:rPr>
              <w:t>e.g</w:t>
            </w:r>
            <w:proofErr w:type="spellEnd"/>
            <w:r w:rsidR="00FC4675">
              <w:rPr>
                <w:rFonts w:asciiTheme="minorHAnsi" w:eastAsiaTheme="minorHAnsi" w:hAnsiTheme="minorHAnsi" w:cstheme="minorBidi"/>
              </w:rPr>
              <w:t xml:space="preserve"> trained on how to support </w:t>
            </w:r>
            <w:r>
              <w:rPr>
                <w:rFonts w:asciiTheme="minorHAnsi" w:eastAsiaTheme="minorHAnsi" w:hAnsiTheme="minorHAnsi" w:cstheme="minorBidi"/>
              </w:rPr>
              <w:t>LGBTQI and gender non-binary people in an inclusive and safe way</w:t>
            </w:r>
            <w:r w:rsidR="00FC4675">
              <w:rPr>
                <w:rFonts w:asciiTheme="minorHAnsi" w:eastAsiaTheme="minorHAnsi" w:hAnsiTheme="minorHAnsi" w:cstheme="minorBidi"/>
              </w:rPr>
              <w:t>)</w:t>
            </w:r>
            <w:r>
              <w:rPr>
                <w:rFonts w:asciiTheme="minorHAnsi" w:eastAsiaTheme="minorHAnsi" w:hAnsiTheme="minorHAnsi" w:cstheme="minorBidi"/>
              </w:rPr>
              <w:t xml:space="preserve">. </w:t>
            </w:r>
          </w:p>
          <w:p w14:paraId="4B96B8AE" w14:textId="77777777" w:rsidR="009668D5" w:rsidRPr="00437031" w:rsidRDefault="009668D5"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Community-based c</w:t>
            </w:r>
            <w:r w:rsidRPr="00437031">
              <w:rPr>
                <w:rFonts w:asciiTheme="minorHAnsi" w:eastAsiaTheme="minorHAnsi" w:hAnsiTheme="minorHAnsi" w:cstheme="minorBidi"/>
              </w:rPr>
              <w:t>omplaints mechanisms must be available in local languages</w:t>
            </w:r>
            <w:r>
              <w:rPr>
                <w:rFonts w:asciiTheme="minorHAnsi" w:eastAsiaTheme="minorHAnsi" w:hAnsiTheme="minorHAnsi" w:cstheme="minorBidi"/>
              </w:rPr>
              <w:t xml:space="preserve"> and can be easily translated. </w:t>
            </w:r>
          </w:p>
          <w:p w14:paraId="79C95D0D" w14:textId="6D66E91B" w:rsidR="003A24AE" w:rsidRPr="0014207A" w:rsidRDefault="00436455"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Community-based c</w:t>
            </w:r>
            <w:r w:rsidR="00E96969" w:rsidRPr="00437031">
              <w:rPr>
                <w:rFonts w:asciiTheme="minorHAnsi" w:eastAsiaTheme="minorHAnsi" w:hAnsiTheme="minorHAnsi" w:cstheme="minorBidi"/>
              </w:rPr>
              <w:t>omplaints mechanisms must be available for adults who cannot read and write.</w:t>
            </w:r>
          </w:p>
        </w:tc>
      </w:tr>
      <w:tr w:rsidR="00E731C5" w14:paraId="5106ADCD" w14:textId="77777777" w:rsidTr="00202363">
        <w:tc>
          <w:tcPr>
            <w:tcW w:w="2977" w:type="dxa"/>
            <w:shd w:val="clear" w:color="auto" w:fill="70AD47" w:themeFill="accent6"/>
          </w:tcPr>
          <w:p w14:paraId="7982433E" w14:textId="33E30428" w:rsidR="00E731C5" w:rsidRPr="00506621" w:rsidRDefault="00E731C5" w:rsidP="00FC4675">
            <w:pPr>
              <w:spacing w:after="160"/>
              <w:ind w:left="357" w:hanging="357"/>
              <w:contextualSpacing/>
              <w:rPr>
                <w:b/>
                <w:bCs/>
              </w:rPr>
            </w:pPr>
            <w:r w:rsidRPr="00506621">
              <w:rPr>
                <w:b/>
                <w:bCs/>
              </w:rPr>
              <w:lastRenderedPageBreak/>
              <w:t>Collaborating with External Actors</w:t>
            </w:r>
            <w:r w:rsidR="00B80AB1">
              <w:rPr>
                <w:b/>
                <w:bCs/>
              </w:rPr>
              <w:t>/Services</w:t>
            </w:r>
          </w:p>
        </w:tc>
        <w:tc>
          <w:tcPr>
            <w:tcW w:w="6044" w:type="dxa"/>
            <w:shd w:val="clear" w:color="auto" w:fill="FFFFFF" w:themeFill="background1"/>
          </w:tcPr>
          <w:p w14:paraId="40591059" w14:textId="4CA671CA" w:rsidR="00E731C5" w:rsidRDefault="00641DE4" w:rsidP="00664439">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 xml:space="preserve">Staff/partners must build and maintain strong connections with external agencies and support </w:t>
            </w:r>
            <w:r w:rsidR="00454202">
              <w:rPr>
                <w:rFonts w:asciiTheme="minorHAnsi" w:eastAsiaTheme="minorHAnsi" w:hAnsiTheme="minorHAnsi" w:cstheme="minorBidi"/>
              </w:rPr>
              <w:t>services</w:t>
            </w:r>
            <w:r>
              <w:rPr>
                <w:rFonts w:asciiTheme="minorHAnsi" w:eastAsiaTheme="minorHAnsi" w:hAnsiTheme="minorHAnsi" w:cstheme="minorBidi"/>
              </w:rPr>
              <w:t xml:space="preserve"> to ensure safe referrals and joint approaches to addressing harm</w:t>
            </w:r>
            <w:r w:rsidR="006D1320">
              <w:rPr>
                <w:rFonts w:asciiTheme="minorHAnsi" w:eastAsiaTheme="minorHAnsi" w:hAnsiTheme="minorHAnsi" w:cstheme="minorBidi"/>
              </w:rPr>
              <w:t xml:space="preserve"> </w:t>
            </w:r>
            <w:r w:rsidR="00D06B28">
              <w:rPr>
                <w:rFonts w:asciiTheme="minorHAnsi" w:eastAsiaTheme="minorHAnsi" w:hAnsiTheme="minorHAnsi" w:cstheme="minorBidi"/>
              </w:rPr>
              <w:t>(</w:t>
            </w:r>
            <w:proofErr w:type="spellStart"/>
            <w:r w:rsidR="00D06B28">
              <w:rPr>
                <w:rFonts w:asciiTheme="minorHAnsi" w:eastAsiaTheme="minorHAnsi" w:hAnsiTheme="minorHAnsi" w:cstheme="minorBidi"/>
              </w:rPr>
              <w:t>e.g</w:t>
            </w:r>
            <w:proofErr w:type="spellEnd"/>
            <w:r w:rsidR="00D06B28">
              <w:rPr>
                <w:rFonts w:asciiTheme="minorHAnsi" w:eastAsiaTheme="minorHAnsi" w:hAnsiTheme="minorHAnsi" w:cstheme="minorBidi"/>
              </w:rPr>
              <w:t xml:space="preserve"> links with national Gender Based Violence actors)</w:t>
            </w:r>
          </w:p>
          <w:p w14:paraId="155AA207" w14:textId="5DC4062C" w:rsidR="00E731C5" w:rsidRPr="00D06B28" w:rsidRDefault="00D06B28" w:rsidP="00D06B28">
            <w:pPr>
              <w:numPr>
                <w:ilvl w:val="0"/>
                <w:numId w:val="3"/>
              </w:numPr>
              <w:suppressAutoHyphens w:val="0"/>
              <w:autoSpaceDN/>
              <w:spacing w:after="160"/>
              <w:ind w:left="714" w:hanging="357"/>
              <w:contextualSpacing/>
              <w:jc w:val="both"/>
              <w:textAlignment w:val="auto"/>
              <w:rPr>
                <w:rFonts w:asciiTheme="minorHAnsi" w:eastAsiaTheme="minorHAnsi" w:hAnsiTheme="minorHAnsi" w:cstheme="minorBidi"/>
              </w:rPr>
            </w:pPr>
            <w:r>
              <w:rPr>
                <w:rFonts w:asciiTheme="minorHAnsi" w:eastAsiaTheme="minorHAnsi" w:hAnsiTheme="minorHAnsi" w:cstheme="minorBidi"/>
              </w:rPr>
              <w:t>All external stakeholders should be in in line with AA’s values (for example, the survivor centred approach)</w:t>
            </w:r>
          </w:p>
        </w:tc>
      </w:tr>
    </w:tbl>
    <w:p w14:paraId="17EDA891" w14:textId="5315EC22" w:rsidR="0079441D" w:rsidRPr="003D3442" w:rsidRDefault="00D31D20" w:rsidP="004C157D">
      <w:pPr>
        <w:suppressAutoHyphens w:val="0"/>
        <w:autoSpaceDN/>
        <w:spacing w:line="240" w:lineRule="auto"/>
        <w:ind w:left="714" w:hanging="357"/>
        <w:contextualSpacing/>
        <w:jc w:val="both"/>
        <w:textAlignment w:val="auto"/>
        <w:rPr>
          <w:rFonts w:ascii="Eras Medium ITC" w:eastAsiaTheme="minorHAnsi" w:hAnsi="Eras Medium ITC" w:cstheme="minorBidi"/>
        </w:rPr>
      </w:pPr>
      <w:r w:rsidRPr="00D31D20">
        <w:rPr>
          <w:noProof/>
          <w:highlight w:val="darkGreen"/>
        </w:rPr>
        <mc:AlternateContent>
          <mc:Choice Requires="wpg">
            <w:drawing>
              <wp:anchor distT="45720" distB="45720" distL="182880" distR="182880" simplePos="0" relativeHeight="251658244" behindDoc="0" locked="0" layoutInCell="1" allowOverlap="1" wp14:anchorId="0B10B04B" wp14:editId="1FB78076">
                <wp:simplePos x="0" y="0"/>
                <wp:positionH relativeFrom="margin">
                  <wp:align>left</wp:align>
                </wp:positionH>
                <wp:positionV relativeFrom="margin">
                  <wp:posOffset>-408305</wp:posOffset>
                </wp:positionV>
                <wp:extent cx="5626100" cy="1797050"/>
                <wp:effectExtent l="0" t="0" r="12700" b="12700"/>
                <wp:wrapTopAndBottom/>
                <wp:docPr id="903" name="Group 903"/>
                <wp:cNvGraphicFramePr/>
                <a:graphic xmlns:a="http://schemas.openxmlformats.org/drawingml/2006/main">
                  <a:graphicData uri="http://schemas.microsoft.com/office/word/2010/wordprocessingGroup">
                    <wpg:wgp>
                      <wpg:cNvGrpSpPr/>
                      <wpg:grpSpPr>
                        <a:xfrm>
                          <a:off x="0" y="0"/>
                          <a:ext cx="5626100" cy="1797050"/>
                          <a:chOff x="0" y="34614"/>
                          <a:chExt cx="3567448" cy="1411558"/>
                        </a:xfrm>
                      </wpg:grpSpPr>
                      <wps:wsp>
                        <wps:cNvPr id="904" name="Rectangle 904"/>
                        <wps:cNvSpPr/>
                        <wps:spPr>
                          <a:xfrm>
                            <a:off x="0" y="34614"/>
                            <a:ext cx="3567448" cy="270605"/>
                          </a:xfrm>
                          <a:prstGeom prst="rect">
                            <a:avLst/>
                          </a:prstGeom>
                          <a:solidFill>
                            <a:srgbClr val="4472C4"/>
                          </a:solidFill>
                          <a:ln w="12700" cap="flat" cmpd="sng" algn="ctr">
                            <a:noFill/>
                            <a:prstDash val="solid"/>
                            <a:miter lim="800000"/>
                          </a:ln>
                          <a:effectLst/>
                        </wps:spPr>
                        <wps:txbx>
                          <w:txbxContent>
                            <w:p w14:paraId="6194FDB7" w14:textId="77777777" w:rsidR="00D31D20" w:rsidRPr="00B96DF6" w:rsidRDefault="00D31D20" w:rsidP="00D31D20">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Text Box 905"/>
                        <wps:cNvSpPr txBox="1"/>
                        <wps:spPr>
                          <a:xfrm>
                            <a:off x="1" y="252697"/>
                            <a:ext cx="3561308" cy="1193475"/>
                          </a:xfrm>
                          <a:prstGeom prst="rect">
                            <a:avLst/>
                          </a:prstGeom>
                          <a:noFill/>
                          <a:ln w="6350">
                            <a:solidFill>
                              <a:srgbClr val="4472C4"/>
                            </a:solidFill>
                          </a:ln>
                          <a:effectLst/>
                        </wps:spPr>
                        <wps:txbx>
                          <w:txbxContent>
                            <w:p w14:paraId="2BD630AB" w14:textId="62E84FBE" w:rsidR="00D31D20" w:rsidRPr="006D1320" w:rsidRDefault="00D31D20" w:rsidP="00D31D20">
                              <w:pPr>
                                <w:pStyle w:val="Heading3"/>
                                <w:rPr>
                                  <w:rStyle w:val="IntenseEmphasis"/>
                                </w:rPr>
                              </w:pPr>
                              <w:bookmarkStart w:id="52" w:name="_Toc42011535"/>
                              <w:bookmarkStart w:id="53" w:name="_Toc42067946"/>
                              <w:bookmarkStart w:id="54" w:name="_Toc42170706"/>
                              <w:bookmarkStart w:id="55" w:name="_Toc42176309"/>
                              <w:bookmarkStart w:id="56" w:name="_Toc42176822"/>
                              <w:bookmarkStart w:id="57" w:name="_Toc42178039"/>
                              <w:bookmarkStart w:id="58" w:name="_Toc42179225"/>
                              <w:bookmarkStart w:id="59" w:name="_Toc42179333"/>
                              <w:bookmarkStart w:id="60" w:name="_Toc42253897"/>
                              <w:bookmarkStart w:id="61" w:name="_Toc42254401"/>
                              <w:r w:rsidRPr="00FB4977">
                                <w:rPr>
                                  <w:rStyle w:val="IntenseEmphasis"/>
                                </w:rPr>
                                <w:t>Creating safe spaces for women</w:t>
                              </w:r>
                              <w:r w:rsidR="00383B3C">
                                <w:rPr>
                                  <w:rStyle w:val="IntenseEmphasis"/>
                                </w:rPr>
                                <w:t>,</w:t>
                              </w:r>
                              <w:r w:rsidRPr="00FB4977">
                                <w:rPr>
                                  <w:rStyle w:val="IntenseEmphasis"/>
                                </w:rPr>
                                <w:t xml:space="preserve"> such as women friendly centres</w:t>
                              </w:r>
                              <w:r w:rsidR="00383B3C">
                                <w:rPr>
                                  <w:rStyle w:val="IntenseEmphasis"/>
                                </w:rPr>
                                <w:t>,</w:t>
                              </w:r>
                              <w:r w:rsidRPr="00FB4977">
                                <w:rPr>
                                  <w:rStyle w:val="IntenseEmphasis"/>
                                </w:rPr>
                                <w:t xml:space="preserve"> builds trust and good relationships with the community and with women’s organisations. In Ethiopia, one example of the Community Based Complaints Mechanism took the form of a safe house inside a health centre</w:t>
                              </w:r>
                              <w:r w:rsidR="00A60AE3">
                                <w:rPr>
                                  <w:rStyle w:val="IntenseEmphasis"/>
                                </w:rPr>
                                <w:t xml:space="preserve"> where women were able to raise concerns</w:t>
                              </w:r>
                              <w:r w:rsidRPr="00FB4977">
                                <w:rPr>
                                  <w:rStyle w:val="IntenseEmphasis"/>
                                </w:rPr>
                                <w:t xml:space="preserve">. </w:t>
                              </w:r>
                              <w:r w:rsidR="00E4113A">
                                <w:rPr>
                                  <w:rStyle w:val="IntenseEmphasis"/>
                                </w:rPr>
                                <w:t>There are positives to this, although this also poses risks (</w:t>
                              </w:r>
                              <w:proofErr w:type="gramStart"/>
                              <w:r w:rsidR="008C5894">
                                <w:rPr>
                                  <w:rStyle w:val="IntenseEmphasis"/>
                                </w:rPr>
                                <w:t>e.g.</w:t>
                              </w:r>
                              <w:proofErr w:type="gramEnd"/>
                              <w:r w:rsidR="00E4113A">
                                <w:rPr>
                                  <w:rStyle w:val="IntenseEmphasis"/>
                                </w:rPr>
                                <w:t xml:space="preserve"> that people can identify who are survivors)</w:t>
                              </w:r>
                              <w:r w:rsidRPr="00FB4977">
                                <w:rPr>
                                  <w:rStyle w:val="IntenseEmphasis"/>
                                </w:rPr>
                                <w:t xml:space="preserve"> </w:t>
                              </w:r>
                              <w:r w:rsidRPr="00F41FD3">
                                <w:rPr>
                                  <w:rStyle w:val="IntenseEmphasis"/>
                                  <w:shd w:val="clear" w:color="auto" w:fill="A8D08D" w:themeFill="accent6" w:themeFillTint="99"/>
                                </w:rPr>
                                <w:t xml:space="preserve">During COVID 19, safe spaces </w:t>
                              </w:r>
                              <w:r w:rsidR="00E4113A" w:rsidRPr="00F41FD3">
                                <w:rPr>
                                  <w:rStyle w:val="IntenseEmphasis"/>
                                  <w:shd w:val="clear" w:color="auto" w:fill="A8D08D" w:themeFill="accent6" w:themeFillTint="99"/>
                                </w:rPr>
                                <w:t xml:space="preserve">can </w:t>
                              </w:r>
                              <w:r w:rsidRPr="00F41FD3">
                                <w:rPr>
                                  <w:rStyle w:val="IntenseEmphasis"/>
                                  <w:shd w:val="clear" w:color="auto" w:fill="A8D08D" w:themeFill="accent6" w:themeFillTint="99"/>
                                </w:rPr>
                                <w:t xml:space="preserve">be created within health facilities for survivors </w:t>
                              </w:r>
                              <w:r w:rsidR="00B27676" w:rsidRPr="00F41FD3">
                                <w:rPr>
                                  <w:rStyle w:val="IntenseEmphasis"/>
                                  <w:shd w:val="clear" w:color="auto" w:fill="A8D08D" w:themeFill="accent6" w:themeFillTint="99"/>
                                </w:rPr>
                                <w:t xml:space="preserve">so they can </w:t>
                              </w:r>
                              <w:r w:rsidRPr="00F41FD3">
                                <w:rPr>
                                  <w:rStyle w:val="IntenseEmphasis"/>
                                  <w:shd w:val="clear" w:color="auto" w:fill="A8D08D" w:themeFill="accent6" w:themeFillTint="99"/>
                                </w:rPr>
                                <w:t xml:space="preserve">share reports of </w:t>
                              </w:r>
                              <w:bookmarkEnd w:id="52"/>
                              <w:bookmarkEnd w:id="53"/>
                              <w:r w:rsidR="00B27676" w:rsidRPr="00F41FD3">
                                <w:rPr>
                                  <w:rStyle w:val="IntenseEmphasis"/>
                                  <w:shd w:val="clear" w:color="auto" w:fill="A8D08D" w:themeFill="accent6" w:themeFillTint="99"/>
                                </w:rPr>
                                <w:t>sexual exploitation and abuse.</w:t>
                              </w:r>
                              <w:bookmarkEnd w:id="54"/>
                              <w:bookmarkEnd w:id="55"/>
                              <w:bookmarkEnd w:id="56"/>
                              <w:bookmarkEnd w:id="57"/>
                              <w:bookmarkEnd w:id="58"/>
                              <w:bookmarkEnd w:id="59"/>
                              <w:bookmarkEnd w:id="60"/>
                              <w:bookmarkEnd w:id="61"/>
                              <w:r w:rsidR="00B27676">
                                <w:rPr>
                                  <w:rStyle w:val="IntenseEmphasis"/>
                                  <w:shd w:val="clear" w:color="auto" w:fill="FFD966" w:themeFill="accent4" w:themeFillTint="99"/>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10B04B" id="Group 903" o:spid="_x0000_s1035" style="position:absolute;left:0;text-align:left;margin-left:0;margin-top:-32.15pt;width:443pt;height:141.5pt;z-index:251658244;mso-wrap-distance-left:14.4pt;mso-wrap-distance-top:3.6pt;mso-wrap-distance-right:14.4pt;mso-wrap-distance-bottom:3.6pt;mso-position-horizontal:left;mso-position-horizontal-relative:margin;mso-position-vertical-relative:margin;mso-width-relative:margin;mso-height-relative:margin" coordorigin=",346" coordsize="35674,1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">
                <v:rect id="Rectangle 904" o:spid="_x0000_s1036" style="position:absolute;top:346;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" fillcolor="#4472c4" stroked="f" strokeweight="1pt">
                  <v:textbox>
                    <w:txbxContent>
                      <w:p w14:paraId="6194FDB7" w14:textId="77777777" w:rsidR="00D31D20" w:rsidRPr="00B96DF6" w:rsidRDefault="00D31D20" w:rsidP="00D31D20">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v:textbox>
                </v:rect>
                <v:shape id="Text Box 905" o:spid="_x0000_s1037" type="#_x0000_t202" style="position:absolute;top:2526;width:35613;height:1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" filled="f" strokecolor="#4472c4" strokeweight=".5pt">
                  <v:textbox inset=",7.2pt,,0">
                    <w:txbxContent>
                      <w:p w14:paraId="2BD630AB" w14:textId="62E84FBE" w:rsidR="00D31D20" w:rsidRPr="006D1320" w:rsidRDefault="00D31D20" w:rsidP="00D31D20">
                        <w:pPr>
                          <w:pStyle w:val="Heading3"/>
                          <w:rPr>
                            <w:rStyle w:val="IntenseEmphasis"/>
                          </w:rPr>
                        </w:pPr>
                        <w:bookmarkStart w:id="89" w:name="_Toc42011535"/>
                        <w:bookmarkStart w:id="90" w:name="_Toc42067946"/>
                        <w:bookmarkStart w:id="91" w:name="_Toc42170706"/>
                        <w:bookmarkStart w:id="92" w:name="_Toc42176309"/>
                        <w:bookmarkStart w:id="93" w:name="_Toc42176822"/>
                        <w:bookmarkStart w:id="94" w:name="_Toc42178039"/>
                        <w:bookmarkStart w:id="95" w:name="_Toc42179225"/>
                        <w:bookmarkStart w:id="96" w:name="_Toc42179333"/>
                        <w:bookmarkStart w:id="97" w:name="_Toc42253897"/>
                        <w:bookmarkStart w:id="98" w:name="_Toc42254401"/>
                        <w:r w:rsidRPr="00FB4977">
                          <w:rPr>
                            <w:rStyle w:val="IntenseEmphasis"/>
                          </w:rPr>
                          <w:t>Creating safe spaces for women</w:t>
                        </w:r>
                        <w:r w:rsidR="00383B3C">
                          <w:rPr>
                            <w:rStyle w:val="IntenseEmphasis"/>
                          </w:rPr>
                          <w:t>,</w:t>
                        </w:r>
                        <w:r w:rsidRPr="00FB4977">
                          <w:rPr>
                            <w:rStyle w:val="IntenseEmphasis"/>
                          </w:rPr>
                          <w:t xml:space="preserve"> such as women friendly centres</w:t>
                        </w:r>
                        <w:r w:rsidR="00383B3C">
                          <w:rPr>
                            <w:rStyle w:val="IntenseEmphasis"/>
                          </w:rPr>
                          <w:t>,</w:t>
                        </w:r>
                        <w:r w:rsidRPr="00FB4977">
                          <w:rPr>
                            <w:rStyle w:val="IntenseEmphasis"/>
                          </w:rPr>
                          <w:t xml:space="preserve"> builds trust and good relationships with the community and with women’s organisations. In Ethiopia, one example of the Community Based Complaints Mechanism took the form of a safe house inside a health centre</w:t>
                        </w:r>
                        <w:r w:rsidR="00A60AE3">
                          <w:rPr>
                            <w:rStyle w:val="IntenseEmphasis"/>
                          </w:rPr>
                          <w:t xml:space="preserve"> where women were able to raise concerns</w:t>
                        </w:r>
                        <w:r w:rsidRPr="00FB4977">
                          <w:rPr>
                            <w:rStyle w:val="IntenseEmphasis"/>
                          </w:rPr>
                          <w:t xml:space="preserve">. </w:t>
                        </w:r>
                        <w:r w:rsidR="00E4113A">
                          <w:rPr>
                            <w:rStyle w:val="IntenseEmphasis"/>
                          </w:rPr>
                          <w:t>There are positives to this, although this also poses risks (</w:t>
                        </w:r>
                        <w:proofErr w:type="gramStart"/>
                        <w:r w:rsidR="008C5894">
                          <w:rPr>
                            <w:rStyle w:val="IntenseEmphasis"/>
                          </w:rPr>
                          <w:t>e.g.</w:t>
                        </w:r>
                        <w:proofErr w:type="gramEnd"/>
                        <w:r w:rsidR="00E4113A">
                          <w:rPr>
                            <w:rStyle w:val="IntenseEmphasis"/>
                          </w:rPr>
                          <w:t xml:space="preserve"> that people can identify who are survivors)</w:t>
                        </w:r>
                        <w:r w:rsidRPr="00FB4977">
                          <w:rPr>
                            <w:rStyle w:val="IntenseEmphasis"/>
                          </w:rPr>
                          <w:t xml:space="preserve"> </w:t>
                        </w:r>
                        <w:r w:rsidRPr="00F41FD3">
                          <w:rPr>
                            <w:rStyle w:val="IntenseEmphasis"/>
                            <w:shd w:val="clear" w:color="auto" w:fill="A8D08D" w:themeFill="accent6" w:themeFillTint="99"/>
                          </w:rPr>
                          <w:t xml:space="preserve">During COVID 19, safe spaces </w:t>
                        </w:r>
                        <w:r w:rsidR="00E4113A" w:rsidRPr="00F41FD3">
                          <w:rPr>
                            <w:rStyle w:val="IntenseEmphasis"/>
                            <w:shd w:val="clear" w:color="auto" w:fill="A8D08D" w:themeFill="accent6" w:themeFillTint="99"/>
                          </w:rPr>
                          <w:t xml:space="preserve">can </w:t>
                        </w:r>
                        <w:r w:rsidRPr="00F41FD3">
                          <w:rPr>
                            <w:rStyle w:val="IntenseEmphasis"/>
                            <w:shd w:val="clear" w:color="auto" w:fill="A8D08D" w:themeFill="accent6" w:themeFillTint="99"/>
                          </w:rPr>
                          <w:t xml:space="preserve">be created within health facilities for survivors </w:t>
                        </w:r>
                        <w:r w:rsidR="00B27676" w:rsidRPr="00F41FD3">
                          <w:rPr>
                            <w:rStyle w:val="IntenseEmphasis"/>
                            <w:shd w:val="clear" w:color="auto" w:fill="A8D08D" w:themeFill="accent6" w:themeFillTint="99"/>
                          </w:rPr>
                          <w:t xml:space="preserve">so they can </w:t>
                        </w:r>
                        <w:r w:rsidRPr="00F41FD3">
                          <w:rPr>
                            <w:rStyle w:val="IntenseEmphasis"/>
                            <w:shd w:val="clear" w:color="auto" w:fill="A8D08D" w:themeFill="accent6" w:themeFillTint="99"/>
                          </w:rPr>
                          <w:t xml:space="preserve">share reports of </w:t>
                        </w:r>
                        <w:bookmarkEnd w:id="89"/>
                        <w:bookmarkEnd w:id="90"/>
                        <w:r w:rsidR="00B27676" w:rsidRPr="00F41FD3">
                          <w:rPr>
                            <w:rStyle w:val="IntenseEmphasis"/>
                            <w:shd w:val="clear" w:color="auto" w:fill="A8D08D" w:themeFill="accent6" w:themeFillTint="99"/>
                          </w:rPr>
                          <w:t>sexual exploitation and abuse.</w:t>
                        </w:r>
                        <w:bookmarkEnd w:id="91"/>
                        <w:bookmarkEnd w:id="92"/>
                        <w:bookmarkEnd w:id="93"/>
                        <w:bookmarkEnd w:id="94"/>
                        <w:bookmarkEnd w:id="95"/>
                        <w:bookmarkEnd w:id="96"/>
                        <w:bookmarkEnd w:id="97"/>
                        <w:bookmarkEnd w:id="98"/>
                        <w:r w:rsidR="00B27676">
                          <w:rPr>
                            <w:rStyle w:val="IntenseEmphasis"/>
                            <w:shd w:val="clear" w:color="auto" w:fill="FFD966" w:themeFill="accent4" w:themeFillTint="99"/>
                          </w:rPr>
                          <w:t xml:space="preserve"> </w:t>
                        </w:r>
                      </w:p>
                    </w:txbxContent>
                  </v:textbox>
                </v:shape>
                <w10:wrap type="topAndBottom" anchorx="margin" anchory="margin"/>
              </v:group>
            </w:pict>
          </mc:Fallback>
        </mc:AlternateContent>
      </w:r>
    </w:p>
    <w:p w14:paraId="0BA631C3" w14:textId="6CFB4868" w:rsidR="004060BA" w:rsidRDefault="001B1C7F" w:rsidP="00664439">
      <w:pPr>
        <w:pStyle w:val="Heading1"/>
        <w:numPr>
          <w:ilvl w:val="0"/>
          <w:numId w:val="28"/>
        </w:numPr>
        <w:spacing w:before="0" w:after="160" w:line="240" w:lineRule="auto"/>
        <w:ind w:left="714" w:hanging="357"/>
        <w:contextualSpacing/>
        <w:jc w:val="both"/>
      </w:pPr>
      <w:bookmarkStart w:id="62" w:name="_Toc42254402"/>
      <w:r>
        <w:t xml:space="preserve">Community Complaints Mechanisms </w:t>
      </w:r>
      <w:r w:rsidR="00DD6C24">
        <w:t xml:space="preserve">as part of AA’s </w:t>
      </w:r>
      <w:r>
        <w:t>Humanitarian Response</w:t>
      </w:r>
      <w:bookmarkEnd w:id="62"/>
    </w:p>
    <w:p w14:paraId="4FE71430" w14:textId="77777777" w:rsidR="00645264" w:rsidRPr="009607E7" w:rsidRDefault="00645264" w:rsidP="00645264">
      <w:pPr>
        <w:pStyle w:val="NormalWeb"/>
        <w:ind w:left="357"/>
        <w:rPr>
          <w:rFonts w:asciiTheme="minorHAnsi" w:hAnsiTheme="minorHAnsi" w:cstheme="minorHAnsi"/>
          <w:color w:val="000000"/>
          <w:sz w:val="22"/>
          <w:szCs w:val="22"/>
        </w:rPr>
      </w:pPr>
      <w:r>
        <w:rPr>
          <w:rFonts w:asciiTheme="minorHAnsi" w:hAnsiTheme="minorHAnsi" w:cstheme="minorHAnsi"/>
          <w:color w:val="000000"/>
          <w:sz w:val="22"/>
          <w:szCs w:val="22"/>
        </w:rPr>
        <w:t>Creating complaints mechanisms is</w:t>
      </w:r>
      <w:r w:rsidRPr="009607E7">
        <w:rPr>
          <w:rFonts w:asciiTheme="minorHAnsi" w:hAnsiTheme="minorHAnsi" w:cstheme="minorHAnsi"/>
          <w:color w:val="000000"/>
          <w:sz w:val="22"/>
          <w:szCs w:val="22"/>
        </w:rPr>
        <w:t xml:space="preserve"> part of AAI’s commitment to the Core Humanitarian Standard (CHS) specifically </w:t>
      </w:r>
      <w:r w:rsidRPr="009607E7" w:rsidDel="007F5D53">
        <w:rPr>
          <w:rFonts w:asciiTheme="minorHAnsi" w:hAnsiTheme="minorHAnsi" w:cstheme="minorHAnsi"/>
          <w:color w:val="000000"/>
          <w:sz w:val="22"/>
          <w:szCs w:val="22"/>
        </w:rPr>
        <w:t>standard 5 which states</w:t>
      </w:r>
      <w:r w:rsidRPr="009607E7">
        <w:rPr>
          <w:rFonts w:asciiTheme="minorHAnsi" w:hAnsiTheme="minorHAnsi" w:cstheme="minorHAnsi"/>
          <w:color w:val="000000"/>
          <w:sz w:val="22"/>
          <w:szCs w:val="22"/>
        </w:rPr>
        <w:t xml:space="preserve"> “Communities and people affected by crisis have access to safe and responsive mechanisms to handle complaints”.</w:t>
      </w:r>
    </w:p>
    <w:p w14:paraId="4668E24A" w14:textId="3985DF62" w:rsidR="00E050B7" w:rsidRPr="00964804" w:rsidRDefault="001B1C7F" w:rsidP="00964804">
      <w:pPr>
        <w:pStyle w:val="NormalWeb"/>
        <w:ind w:left="360"/>
        <w:rPr>
          <w:rFonts w:asciiTheme="minorHAnsi" w:eastAsiaTheme="minorHAnsi" w:hAnsiTheme="minorHAnsi" w:cstheme="minorBidi"/>
          <w:sz w:val="22"/>
          <w:szCs w:val="22"/>
        </w:rPr>
      </w:pPr>
      <w:r w:rsidRPr="00276996">
        <w:rPr>
          <w:rFonts w:asciiTheme="minorHAnsi" w:hAnsiTheme="minorHAnsi" w:cstheme="minorHAnsi"/>
          <w:color w:val="000000"/>
          <w:sz w:val="22"/>
          <w:szCs w:val="22"/>
        </w:rPr>
        <w:t>Community-based complaints mechanisms must</w:t>
      </w:r>
      <w:r w:rsidR="007D35A4">
        <w:rPr>
          <w:rFonts w:asciiTheme="minorHAnsi" w:hAnsiTheme="minorHAnsi" w:cstheme="minorHAnsi"/>
          <w:color w:val="000000"/>
          <w:sz w:val="22"/>
          <w:szCs w:val="22"/>
        </w:rPr>
        <w:t xml:space="preserve"> be developed in line with</w:t>
      </w:r>
      <w:r w:rsidRPr="00276996">
        <w:rPr>
          <w:rFonts w:asciiTheme="minorHAnsi" w:hAnsiTheme="minorHAnsi" w:cstheme="minorHAnsi"/>
          <w:color w:val="000000"/>
          <w:sz w:val="22"/>
          <w:szCs w:val="22"/>
        </w:rPr>
        <w:t xml:space="preserve"> ActionAid’s Commitment to Women’s Leadership, Rights and Protection in Emergencies (2016) and affirm the primacy of </w:t>
      </w:r>
      <w:r w:rsidRPr="009607E7">
        <w:rPr>
          <w:rFonts w:asciiTheme="minorHAnsi" w:hAnsiTheme="minorHAnsi" w:cstheme="minorHAnsi"/>
          <w:color w:val="000000"/>
          <w:sz w:val="22"/>
          <w:szCs w:val="22"/>
        </w:rPr>
        <w:t xml:space="preserve">Accountability to Affected Populations as an integral part of </w:t>
      </w:r>
      <w:r w:rsidR="007D35A4">
        <w:rPr>
          <w:rFonts w:asciiTheme="minorHAnsi" w:hAnsiTheme="minorHAnsi" w:cstheme="minorHAnsi"/>
          <w:color w:val="000000"/>
          <w:sz w:val="22"/>
          <w:szCs w:val="22"/>
        </w:rPr>
        <w:t>our</w:t>
      </w:r>
      <w:r w:rsidRPr="009607E7">
        <w:rPr>
          <w:rFonts w:asciiTheme="minorHAnsi" w:hAnsiTheme="minorHAnsi" w:cstheme="minorHAnsi"/>
          <w:color w:val="000000"/>
          <w:sz w:val="22"/>
          <w:szCs w:val="22"/>
        </w:rPr>
        <w:t xml:space="preserve"> humanitarian signature.</w:t>
      </w:r>
      <w:r w:rsidR="00432125">
        <w:rPr>
          <w:rFonts w:asciiTheme="minorHAnsi" w:hAnsiTheme="minorHAnsi" w:cstheme="minorHAnsi"/>
          <w:color w:val="000000"/>
          <w:sz w:val="22"/>
          <w:szCs w:val="22"/>
        </w:rPr>
        <w:t xml:space="preserve"> </w:t>
      </w:r>
      <w:r w:rsidRPr="009607E7">
        <w:rPr>
          <w:rFonts w:asciiTheme="minorHAnsi" w:hAnsiTheme="minorHAnsi" w:cstheme="minorHAnsi"/>
          <w:sz w:val="22"/>
          <w:szCs w:val="22"/>
        </w:rPr>
        <w:t xml:space="preserve">ActionAid recognises that women’s ownership and leadership of community-based complaints mechanisms </w:t>
      </w:r>
      <w:r w:rsidR="00645264">
        <w:rPr>
          <w:rFonts w:asciiTheme="minorHAnsi" w:hAnsiTheme="minorHAnsi" w:cstheme="minorHAnsi"/>
          <w:sz w:val="22"/>
          <w:szCs w:val="22"/>
        </w:rPr>
        <w:t xml:space="preserve">is a critical part of shifting power imbalances. </w:t>
      </w:r>
      <w:r w:rsidRPr="009607E7">
        <w:rPr>
          <w:rFonts w:asciiTheme="minorHAnsi" w:hAnsiTheme="minorHAnsi" w:cstheme="minorHAnsi"/>
          <w:sz w:val="22"/>
          <w:szCs w:val="22"/>
          <w:shd w:val="clear" w:color="auto" w:fill="A8D08D" w:themeFill="accent6" w:themeFillTint="99"/>
        </w:rPr>
        <w:t xml:space="preserve">Women-led protection mechanisms are not only critical in amplifying women’s leadership during COVID </w:t>
      </w:r>
      <w:proofErr w:type="gramStart"/>
      <w:r w:rsidRPr="009607E7">
        <w:rPr>
          <w:rFonts w:asciiTheme="minorHAnsi" w:hAnsiTheme="minorHAnsi" w:cstheme="minorHAnsi"/>
          <w:sz w:val="22"/>
          <w:szCs w:val="22"/>
          <w:shd w:val="clear" w:color="auto" w:fill="A8D08D" w:themeFill="accent6" w:themeFillTint="99"/>
        </w:rPr>
        <w:t>19, but</w:t>
      </w:r>
      <w:proofErr w:type="gramEnd"/>
      <w:r w:rsidRPr="009607E7">
        <w:rPr>
          <w:rFonts w:asciiTheme="minorHAnsi" w:hAnsiTheme="minorHAnsi" w:cstheme="minorHAnsi"/>
          <w:sz w:val="22"/>
          <w:szCs w:val="22"/>
          <w:shd w:val="clear" w:color="auto" w:fill="A8D08D" w:themeFill="accent6" w:themeFillTint="99"/>
        </w:rPr>
        <w:t xml:space="preserve"> are also vital to ensuring </w:t>
      </w:r>
      <w:r w:rsidR="00D12091">
        <w:rPr>
          <w:rFonts w:asciiTheme="minorHAnsi" w:hAnsiTheme="minorHAnsi" w:cstheme="minorHAnsi"/>
          <w:sz w:val="22"/>
          <w:szCs w:val="22"/>
          <w:shd w:val="clear" w:color="auto" w:fill="A8D08D" w:themeFill="accent6" w:themeFillTint="99"/>
        </w:rPr>
        <w:t>that complaints mechanisms are safe</w:t>
      </w:r>
      <w:r w:rsidR="00295746">
        <w:rPr>
          <w:rFonts w:asciiTheme="minorHAnsi" w:hAnsiTheme="minorHAnsi" w:cstheme="minorHAnsi"/>
          <w:sz w:val="22"/>
          <w:szCs w:val="22"/>
          <w:shd w:val="clear" w:color="auto" w:fill="A8D08D" w:themeFill="accent6" w:themeFillTint="99"/>
        </w:rPr>
        <w:t xml:space="preserve">. </w:t>
      </w:r>
      <w:r w:rsidR="004D2FD8">
        <w:rPr>
          <w:rFonts w:asciiTheme="minorHAnsi" w:hAnsiTheme="minorHAnsi" w:cstheme="minorHAnsi"/>
          <w:sz w:val="22"/>
          <w:szCs w:val="22"/>
          <w:shd w:val="clear" w:color="auto" w:fill="A8D08D" w:themeFill="accent6" w:themeFillTint="99"/>
        </w:rPr>
        <w:t xml:space="preserve">In line with this, women friendly spaces must be available in all COVID 19 response sites. They must have designated areas for raising complaints </w:t>
      </w:r>
      <w:r w:rsidR="004D2FD8">
        <w:rPr>
          <w:rFonts w:asciiTheme="minorHAnsi" w:hAnsiTheme="minorHAnsi" w:cstheme="minorHAnsi"/>
          <w:sz w:val="22"/>
          <w:szCs w:val="22"/>
          <w:shd w:val="clear" w:color="auto" w:fill="A8D08D" w:themeFill="accent6" w:themeFillTint="99"/>
        </w:rPr>
        <w:lastRenderedPageBreak/>
        <w:t xml:space="preserve">that adhere to social distancing and other safety measures. </w:t>
      </w:r>
      <w:r w:rsidR="005554D9">
        <w:rPr>
          <w:rFonts w:asciiTheme="minorHAnsi" w:hAnsiTheme="minorHAnsi" w:cstheme="minorHAnsi"/>
          <w:sz w:val="22"/>
          <w:szCs w:val="22"/>
          <w:shd w:val="clear" w:color="auto" w:fill="A8D08D" w:themeFill="accent6" w:themeFillTint="99"/>
        </w:rPr>
        <w:t xml:space="preserve"> </w:t>
      </w:r>
      <w:r w:rsidR="001432EA" w:rsidRPr="005554D9">
        <w:rPr>
          <w:rFonts w:asciiTheme="minorHAnsi" w:eastAsiaTheme="minorHAnsi" w:hAnsiTheme="minorHAnsi" w:cstheme="minorBidi"/>
          <w:sz w:val="22"/>
          <w:szCs w:val="22"/>
        </w:rPr>
        <w:t>All women-friendly spaces that include designated spaces for complaints have access to sanitation facilities that are safe to use.</w:t>
      </w:r>
    </w:p>
    <w:p w14:paraId="64FC67F1" w14:textId="29786ACE" w:rsidR="00A05DA6" w:rsidRPr="00E14A7C" w:rsidRDefault="00A05DA6" w:rsidP="00664439">
      <w:pPr>
        <w:pStyle w:val="Heading1"/>
        <w:numPr>
          <w:ilvl w:val="0"/>
          <w:numId w:val="28"/>
        </w:numPr>
        <w:spacing w:before="0" w:after="160" w:line="240" w:lineRule="auto"/>
        <w:ind w:left="714" w:hanging="357"/>
        <w:contextualSpacing/>
        <w:jc w:val="both"/>
      </w:pPr>
      <w:bookmarkStart w:id="63" w:name="_Toc42254403"/>
      <w:r w:rsidRPr="00E14A7C">
        <w:t xml:space="preserve">Communicating </w:t>
      </w:r>
      <w:r w:rsidR="00BD5594">
        <w:t xml:space="preserve">about </w:t>
      </w:r>
      <w:r w:rsidR="00334949">
        <w:t>Community-based Co</w:t>
      </w:r>
      <w:r w:rsidR="00334949" w:rsidRPr="00E14A7C">
        <w:t>mplaints</w:t>
      </w:r>
      <w:r w:rsidRPr="00E14A7C">
        <w:t xml:space="preserve"> Mechanisms</w:t>
      </w:r>
      <w:r>
        <w:t xml:space="preserve"> during COVID- 19</w:t>
      </w:r>
      <w:bookmarkEnd w:id="63"/>
    </w:p>
    <w:p w14:paraId="2CB7279F" w14:textId="4080356A" w:rsidR="00D54A34" w:rsidRPr="00D31D20" w:rsidRDefault="00334949" w:rsidP="00632A7B">
      <w:pPr>
        <w:spacing w:line="250" w:lineRule="auto"/>
        <w:jc w:val="both"/>
        <w:rPr>
          <w:rStyle w:val="IntenseReference"/>
          <w:rFonts w:asciiTheme="minorHAnsi" w:hAnsiTheme="minorHAnsi" w:cstheme="minorHAnsi"/>
          <w:b w:val="0"/>
          <w:bCs w:val="0"/>
          <w:smallCaps w:val="0"/>
          <w:color w:val="auto"/>
          <w:spacing w:val="0"/>
        </w:rPr>
      </w:pPr>
      <w:r w:rsidRPr="00FB4977">
        <w:rPr>
          <w:rFonts w:asciiTheme="minorHAnsi" w:hAnsiTheme="minorHAnsi" w:cstheme="minorHAnsi"/>
        </w:rPr>
        <w:t>Community-based c</w:t>
      </w:r>
      <w:r w:rsidR="00A05DA6" w:rsidRPr="00FB4977">
        <w:rPr>
          <w:rFonts w:asciiTheme="minorHAnsi" w:hAnsiTheme="minorHAnsi" w:cstheme="minorHAnsi"/>
        </w:rPr>
        <w:t xml:space="preserve">omplaints mechanisms </w:t>
      </w:r>
      <w:r w:rsidR="00BD5594" w:rsidRPr="00FB4977">
        <w:rPr>
          <w:rFonts w:asciiTheme="minorHAnsi" w:hAnsiTheme="minorHAnsi" w:cstheme="minorHAnsi"/>
        </w:rPr>
        <w:t>must be publicised</w:t>
      </w:r>
      <w:r w:rsidR="00E53635" w:rsidRPr="00FB4977">
        <w:rPr>
          <w:rFonts w:asciiTheme="minorHAnsi" w:hAnsiTheme="minorHAnsi" w:cstheme="minorHAnsi"/>
        </w:rPr>
        <w:t xml:space="preserve"> so that communities know about their right</w:t>
      </w:r>
      <w:r w:rsidR="00EC77ED">
        <w:rPr>
          <w:rFonts w:asciiTheme="minorHAnsi" w:hAnsiTheme="minorHAnsi" w:cstheme="minorHAnsi"/>
        </w:rPr>
        <w:t xml:space="preserve"> to report</w:t>
      </w:r>
      <w:r w:rsidR="00E53635" w:rsidRPr="00F41FD3">
        <w:rPr>
          <w:rFonts w:asciiTheme="minorHAnsi" w:hAnsiTheme="minorHAnsi" w:cstheme="minorHAnsi"/>
          <w:shd w:val="clear" w:color="auto" w:fill="FFFFFF" w:themeFill="background1"/>
        </w:rPr>
        <w:t>.</w:t>
      </w:r>
      <w:r w:rsidR="00E53635" w:rsidRPr="00F41FD3">
        <w:rPr>
          <w:rFonts w:asciiTheme="minorHAnsi" w:hAnsiTheme="minorHAnsi" w:cstheme="minorHAnsi"/>
          <w:shd w:val="clear" w:color="auto" w:fill="A8D08D" w:themeFill="accent6" w:themeFillTint="99"/>
        </w:rPr>
        <w:t xml:space="preserve"> </w:t>
      </w:r>
      <w:r w:rsidR="00EC77ED">
        <w:rPr>
          <w:rFonts w:asciiTheme="minorHAnsi" w:hAnsiTheme="minorHAnsi" w:cstheme="minorHAnsi"/>
          <w:shd w:val="clear" w:color="auto" w:fill="A8D08D" w:themeFill="accent6" w:themeFillTint="99"/>
        </w:rPr>
        <w:t xml:space="preserve">During COVID 19, this must be done safely and </w:t>
      </w:r>
      <w:r w:rsidR="00E53635" w:rsidRPr="00F41FD3">
        <w:rPr>
          <w:rFonts w:asciiTheme="minorHAnsi" w:hAnsiTheme="minorHAnsi" w:cstheme="minorHAnsi"/>
          <w:shd w:val="clear" w:color="auto" w:fill="A8D08D" w:themeFill="accent6" w:themeFillTint="99"/>
        </w:rPr>
        <w:t xml:space="preserve">in line with </w:t>
      </w:r>
      <w:r w:rsidR="000D32EC" w:rsidRPr="00F41FD3">
        <w:rPr>
          <w:rFonts w:asciiTheme="minorHAnsi" w:hAnsiTheme="minorHAnsi" w:cstheme="minorHAnsi"/>
          <w:shd w:val="clear" w:color="auto" w:fill="A8D08D" w:themeFill="accent6" w:themeFillTint="99"/>
        </w:rPr>
        <w:t>government guidance on disseminating information</w:t>
      </w:r>
      <w:r w:rsidR="00BD5594" w:rsidRPr="00F41FD3">
        <w:rPr>
          <w:rFonts w:asciiTheme="minorHAnsi" w:hAnsiTheme="minorHAnsi" w:cstheme="minorHAnsi"/>
          <w:shd w:val="clear" w:color="auto" w:fill="A8D08D" w:themeFill="accent6" w:themeFillTint="99"/>
        </w:rPr>
        <w:t>.</w:t>
      </w:r>
      <w:r w:rsidR="00BD5594" w:rsidRPr="00FB4977">
        <w:rPr>
          <w:rFonts w:asciiTheme="minorHAnsi" w:hAnsiTheme="minorHAnsi" w:cstheme="minorHAnsi"/>
        </w:rPr>
        <w:t xml:space="preserve"> </w:t>
      </w:r>
    </w:p>
    <w:p w14:paraId="54D767F6" w14:textId="77777777" w:rsidR="00D54A34" w:rsidRPr="006B4E8E" w:rsidRDefault="00D54A34" w:rsidP="004C157D">
      <w:pPr>
        <w:suppressAutoHyphens w:val="0"/>
        <w:autoSpaceDN/>
        <w:spacing w:line="240" w:lineRule="auto"/>
        <w:ind w:left="714" w:hanging="357"/>
        <w:contextualSpacing/>
        <w:jc w:val="both"/>
        <w:textAlignment w:val="auto"/>
        <w:rPr>
          <w:rStyle w:val="IntenseReference"/>
          <w:sz w:val="16"/>
          <w:szCs w:val="16"/>
        </w:rPr>
      </w:pPr>
    </w:p>
    <w:p w14:paraId="422C7FC3" w14:textId="514ECCE7" w:rsidR="00A05DA6" w:rsidRPr="00684926" w:rsidRDefault="00334949" w:rsidP="004C157D">
      <w:pPr>
        <w:suppressAutoHyphens w:val="0"/>
        <w:autoSpaceDN/>
        <w:spacing w:line="240" w:lineRule="auto"/>
        <w:ind w:left="714" w:hanging="357"/>
        <w:contextualSpacing/>
        <w:jc w:val="both"/>
        <w:textAlignment w:val="auto"/>
        <w:rPr>
          <w:rStyle w:val="IntenseReference"/>
          <w:rFonts w:asciiTheme="minorHAnsi" w:eastAsiaTheme="minorHAnsi" w:hAnsiTheme="minorHAnsi" w:cstheme="minorHAnsi"/>
          <w:b w:val="0"/>
          <w:bCs w:val="0"/>
          <w:smallCaps w:val="0"/>
          <w:color w:val="auto"/>
          <w:spacing w:val="0"/>
        </w:rPr>
      </w:pPr>
      <w:r w:rsidRPr="00FB4977">
        <w:rPr>
          <w:rStyle w:val="IntenseReference"/>
        </w:rPr>
        <w:t>Community-based c</w:t>
      </w:r>
      <w:r w:rsidR="00A53CEC" w:rsidRPr="00FB4977">
        <w:rPr>
          <w:rStyle w:val="IntenseReference"/>
        </w:rPr>
        <w:t>omplaints mechanisms and related a</w:t>
      </w:r>
      <w:r w:rsidR="000D17DB" w:rsidRPr="00FB4977">
        <w:rPr>
          <w:rStyle w:val="IntenseReference"/>
        </w:rPr>
        <w:t>wareness raisin</w:t>
      </w:r>
      <w:r w:rsidR="00A53CEC" w:rsidRPr="00FB4977">
        <w:rPr>
          <w:rStyle w:val="IntenseReference"/>
        </w:rPr>
        <w:t>g</w:t>
      </w:r>
      <w:r w:rsidR="000D17DB" w:rsidRPr="00FB4977">
        <w:rPr>
          <w:rStyle w:val="IntenseReference"/>
        </w:rPr>
        <w:t xml:space="preserve"> m</w:t>
      </w:r>
      <w:r w:rsidR="00A05DA6" w:rsidRPr="00FB4977">
        <w:rPr>
          <w:rStyle w:val="IntenseReference"/>
        </w:rPr>
        <w:t>aterial</w:t>
      </w:r>
      <w:r w:rsidR="00B83195" w:rsidRPr="00FB4977">
        <w:rPr>
          <w:rStyle w:val="IntenseReference"/>
        </w:rPr>
        <w:t>s</w:t>
      </w:r>
      <w:r w:rsidR="00A05DA6" w:rsidRPr="00FB4977">
        <w:rPr>
          <w:rStyle w:val="IntenseReference"/>
        </w:rPr>
        <w:t xml:space="preserve"> must</w:t>
      </w:r>
      <w:r w:rsidR="00D54A34">
        <w:rPr>
          <w:rStyle w:val="IntenseReference"/>
        </w:rPr>
        <w:t xml:space="preserve"> in</w:t>
      </w:r>
      <w:r w:rsidR="000D17DB" w:rsidRPr="00FB4977">
        <w:rPr>
          <w:rStyle w:val="IntenseReference"/>
        </w:rPr>
        <w:t>clude</w:t>
      </w:r>
      <w:r w:rsidR="00A05DA6" w:rsidRPr="00FB4977">
        <w:rPr>
          <w:rStyle w:val="IntenseReference"/>
        </w:rPr>
        <w:t xml:space="preserve"> the following </w:t>
      </w:r>
      <w:r w:rsidR="00B83195" w:rsidRPr="00FB4977">
        <w:rPr>
          <w:rStyle w:val="IntenseReference"/>
        </w:rPr>
        <w:t>messages</w:t>
      </w:r>
      <w:r w:rsidR="00CC2E21" w:rsidRPr="00FB4977">
        <w:rPr>
          <w:rStyle w:val="IntenseReference"/>
        </w:rPr>
        <w:t>:</w:t>
      </w:r>
      <w:r w:rsidR="006D1320" w:rsidRPr="00FB4977">
        <w:rPr>
          <w:rStyle w:val="IntenseReference"/>
        </w:rPr>
        <w:t xml:space="preserve"> </w:t>
      </w:r>
    </w:p>
    <w:p w14:paraId="189367E0" w14:textId="77777777" w:rsidR="00BD5594" w:rsidRPr="00DD32CC" w:rsidRDefault="00BD5594" w:rsidP="00A05DA6">
      <w:pPr>
        <w:suppressAutoHyphens w:val="0"/>
        <w:autoSpaceDN/>
        <w:spacing w:line="240" w:lineRule="auto"/>
        <w:ind w:left="714" w:hanging="357"/>
        <w:contextualSpacing/>
        <w:jc w:val="both"/>
        <w:textAlignment w:val="auto"/>
        <w:rPr>
          <w:rFonts w:asciiTheme="minorHAnsi" w:eastAsiaTheme="minorHAnsi" w:hAnsiTheme="minorHAnsi" w:cstheme="minorHAnsi"/>
        </w:rPr>
      </w:pPr>
    </w:p>
    <w:p w14:paraId="402E354E" w14:textId="6FFF5B90" w:rsidR="00A05DA6" w:rsidRPr="00FB4977" w:rsidRDefault="00A05DA6" w:rsidP="00664439">
      <w:pPr>
        <w:numPr>
          <w:ilvl w:val="0"/>
          <w:numId w:val="16"/>
        </w:numPr>
        <w:suppressAutoHyphens w:val="0"/>
        <w:autoSpaceDN/>
        <w:spacing w:line="240" w:lineRule="auto"/>
        <w:ind w:left="714" w:hanging="357"/>
        <w:jc w:val="both"/>
        <w:textAlignment w:val="auto"/>
        <w:rPr>
          <w:rFonts w:asciiTheme="minorHAnsi" w:eastAsiaTheme="minorHAnsi" w:hAnsiTheme="minorHAnsi" w:cstheme="minorHAnsi"/>
          <w:color w:val="C45911" w:themeColor="accent2" w:themeShade="BF"/>
        </w:rPr>
      </w:pPr>
      <w:r w:rsidRPr="00FB4977">
        <w:rPr>
          <w:rFonts w:asciiTheme="minorHAnsi" w:eastAsiaTheme="minorHAnsi" w:hAnsiTheme="minorHAnsi" w:cstheme="minorHAnsi"/>
          <w:color w:val="C45911" w:themeColor="accent2" w:themeShade="BF"/>
        </w:rPr>
        <w:t>Sexual activity with children is prohibited and constitutes sexual abuse</w:t>
      </w:r>
      <w:r w:rsidR="00334949" w:rsidRPr="00FB4977">
        <w:rPr>
          <w:rFonts w:asciiTheme="minorHAnsi" w:eastAsiaTheme="minorHAnsi" w:hAnsiTheme="minorHAnsi" w:cstheme="minorHAnsi"/>
          <w:color w:val="C45911" w:themeColor="accent2" w:themeShade="BF"/>
        </w:rPr>
        <w:t>.</w:t>
      </w:r>
    </w:p>
    <w:p w14:paraId="47BFC687" w14:textId="257A7AE0" w:rsidR="00A05DA6" w:rsidRPr="00FB4977" w:rsidRDefault="00A05DA6" w:rsidP="00664439">
      <w:pPr>
        <w:numPr>
          <w:ilvl w:val="0"/>
          <w:numId w:val="16"/>
        </w:numPr>
        <w:suppressAutoHyphens w:val="0"/>
        <w:autoSpaceDN/>
        <w:spacing w:line="240" w:lineRule="auto"/>
        <w:ind w:left="714" w:hanging="357"/>
        <w:jc w:val="both"/>
        <w:textAlignment w:val="auto"/>
        <w:rPr>
          <w:rFonts w:asciiTheme="minorHAnsi" w:eastAsiaTheme="minorHAnsi" w:hAnsiTheme="minorHAnsi" w:cstheme="minorHAnsi"/>
          <w:color w:val="C45911" w:themeColor="accent2" w:themeShade="BF"/>
        </w:rPr>
      </w:pPr>
      <w:r w:rsidRPr="00FB4977">
        <w:rPr>
          <w:rFonts w:asciiTheme="minorHAnsi" w:eastAsiaTheme="minorHAnsi" w:hAnsiTheme="minorHAnsi" w:cstheme="minorHAnsi"/>
          <w:color w:val="C45911" w:themeColor="accent2" w:themeShade="BF"/>
        </w:rPr>
        <w:t xml:space="preserve">Sexual relationships </w:t>
      </w:r>
      <w:r w:rsidR="004B7A94" w:rsidRPr="00FB4977">
        <w:rPr>
          <w:rFonts w:asciiTheme="minorHAnsi" w:eastAsiaTheme="minorHAnsi" w:hAnsiTheme="minorHAnsi" w:cstheme="minorHAnsi"/>
          <w:color w:val="C45911" w:themeColor="accent2" w:themeShade="BF"/>
        </w:rPr>
        <w:t>between A</w:t>
      </w:r>
      <w:r w:rsidR="00334949" w:rsidRPr="00FB4977">
        <w:rPr>
          <w:rFonts w:asciiTheme="minorHAnsi" w:eastAsiaTheme="minorHAnsi" w:hAnsiTheme="minorHAnsi" w:cstheme="minorHAnsi"/>
          <w:color w:val="C45911" w:themeColor="accent2" w:themeShade="BF"/>
        </w:rPr>
        <w:t>ctionAid</w:t>
      </w:r>
      <w:r w:rsidR="004B7A94" w:rsidRPr="00FB4977">
        <w:rPr>
          <w:rFonts w:asciiTheme="minorHAnsi" w:eastAsiaTheme="minorHAnsi" w:hAnsiTheme="minorHAnsi" w:cstheme="minorHAnsi"/>
          <w:color w:val="C45911" w:themeColor="accent2" w:themeShade="BF"/>
        </w:rPr>
        <w:t xml:space="preserve"> staff/partners and</w:t>
      </w:r>
      <w:r w:rsidRPr="00FB4977">
        <w:rPr>
          <w:rFonts w:asciiTheme="minorHAnsi" w:eastAsiaTheme="minorHAnsi" w:hAnsiTheme="minorHAnsi" w:cstheme="minorHAnsi"/>
          <w:color w:val="C45911" w:themeColor="accent2" w:themeShade="BF"/>
        </w:rPr>
        <w:t xml:space="preserve"> community members receiving </w:t>
      </w:r>
      <w:r w:rsidR="004B7A94" w:rsidRPr="00FB4977">
        <w:rPr>
          <w:rFonts w:asciiTheme="minorHAnsi" w:eastAsiaTheme="minorHAnsi" w:hAnsiTheme="minorHAnsi" w:cstheme="minorHAnsi"/>
          <w:color w:val="C45911" w:themeColor="accent2" w:themeShade="BF"/>
        </w:rPr>
        <w:t>support</w:t>
      </w:r>
      <w:r w:rsidRPr="00FB4977">
        <w:rPr>
          <w:rFonts w:asciiTheme="minorHAnsi" w:eastAsiaTheme="minorHAnsi" w:hAnsiTheme="minorHAnsi" w:cstheme="minorHAnsi"/>
          <w:color w:val="C45911" w:themeColor="accent2" w:themeShade="BF"/>
        </w:rPr>
        <w:t xml:space="preserve"> </w:t>
      </w:r>
      <w:proofErr w:type="gramStart"/>
      <w:r w:rsidRPr="00FB4977">
        <w:rPr>
          <w:rFonts w:asciiTheme="minorHAnsi" w:eastAsiaTheme="minorHAnsi" w:hAnsiTheme="minorHAnsi" w:cstheme="minorHAnsi"/>
          <w:color w:val="C45911" w:themeColor="accent2" w:themeShade="BF"/>
        </w:rPr>
        <w:t>is</w:t>
      </w:r>
      <w:proofErr w:type="gramEnd"/>
      <w:r w:rsidRPr="00FB4977">
        <w:rPr>
          <w:rFonts w:asciiTheme="minorHAnsi" w:eastAsiaTheme="minorHAnsi" w:hAnsiTheme="minorHAnsi" w:cstheme="minorHAnsi"/>
          <w:color w:val="C45911" w:themeColor="accent2" w:themeShade="BF"/>
        </w:rPr>
        <w:t xml:space="preserve"> prohibited.</w:t>
      </w:r>
    </w:p>
    <w:p w14:paraId="2330170A" w14:textId="6367EF45" w:rsidR="00A05DA6" w:rsidRPr="00FB4977" w:rsidRDefault="004B7A94" w:rsidP="00664439">
      <w:pPr>
        <w:numPr>
          <w:ilvl w:val="0"/>
          <w:numId w:val="16"/>
        </w:numPr>
        <w:suppressAutoHyphens w:val="0"/>
        <w:autoSpaceDN/>
        <w:spacing w:line="240" w:lineRule="auto"/>
        <w:ind w:left="714" w:hanging="357"/>
        <w:jc w:val="both"/>
        <w:textAlignment w:val="auto"/>
        <w:rPr>
          <w:rFonts w:asciiTheme="minorHAnsi" w:eastAsiaTheme="minorHAnsi" w:hAnsiTheme="minorHAnsi" w:cstheme="minorHAnsi"/>
          <w:color w:val="C45911" w:themeColor="accent2" w:themeShade="BF"/>
        </w:rPr>
      </w:pPr>
      <w:r w:rsidRPr="00FB4977">
        <w:rPr>
          <w:rFonts w:asciiTheme="minorHAnsi" w:eastAsiaTheme="minorHAnsi" w:hAnsiTheme="minorHAnsi" w:cstheme="minorHAnsi"/>
          <w:color w:val="C45911" w:themeColor="accent2" w:themeShade="BF"/>
        </w:rPr>
        <w:t>AA staff/partners cannot buy sex</w:t>
      </w:r>
      <w:r w:rsidR="00A05DA6" w:rsidRPr="00FB4977">
        <w:rPr>
          <w:rFonts w:asciiTheme="minorHAnsi" w:eastAsiaTheme="minorHAnsi" w:hAnsiTheme="minorHAnsi" w:cstheme="minorHAnsi"/>
          <w:color w:val="C45911" w:themeColor="accent2" w:themeShade="BF"/>
        </w:rPr>
        <w:t xml:space="preserve">. </w:t>
      </w:r>
    </w:p>
    <w:p w14:paraId="06F0A6FD" w14:textId="7CCD9DED" w:rsidR="00A05DA6" w:rsidRPr="00FB4977" w:rsidRDefault="004B7A94" w:rsidP="00664439">
      <w:pPr>
        <w:numPr>
          <w:ilvl w:val="0"/>
          <w:numId w:val="16"/>
        </w:numPr>
        <w:suppressAutoHyphens w:val="0"/>
        <w:autoSpaceDN/>
        <w:spacing w:line="240" w:lineRule="auto"/>
        <w:ind w:left="714" w:hanging="357"/>
        <w:jc w:val="both"/>
        <w:textAlignment w:val="auto"/>
        <w:rPr>
          <w:rFonts w:asciiTheme="minorHAnsi" w:eastAsiaTheme="minorHAnsi" w:hAnsiTheme="minorHAnsi" w:cstheme="minorHAnsi"/>
          <w:color w:val="C45911" w:themeColor="accent2" w:themeShade="BF"/>
        </w:rPr>
      </w:pPr>
      <w:r w:rsidRPr="00FB4977">
        <w:rPr>
          <w:rFonts w:asciiTheme="minorHAnsi" w:eastAsiaTheme="minorHAnsi" w:hAnsiTheme="minorHAnsi" w:cstheme="minorHAnsi"/>
          <w:color w:val="C45911" w:themeColor="accent2" w:themeShade="BF"/>
        </w:rPr>
        <w:t>All assistance is free</w:t>
      </w:r>
      <w:r w:rsidR="00B66FDD" w:rsidRPr="00FB4977">
        <w:rPr>
          <w:rFonts w:asciiTheme="minorHAnsi" w:eastAsiaTheme="minorHAnsi" w:hAnsiTheme="minorHAnsi" w:cstheme="minorHAnsi"/>
          <w:color w:val="C45911" w:themeColor="accent2" w:themeShade="BF"/>
        </w:rPr>
        <w:t xml:space="preserve">; if you are asked to exchange anything for </w:t>
      </w:r>
      <w:r w:rsidR="008D0B4F">
        <w:rPr>
          <w:rFonts w:asciiTheme="minorHAnsi" w:eastAsiaTheme="minorHAnsi" w:hAnsiTheme="minorHAnsi" w:cstheme="minorHAnsi"/>
          <w:color w:val="C45911" w:themeColor="accent2" w:themeShade="BF"/>
        </w:rPr>
        <w:t>aid</w:t>
      </w:r>
      <w:r w:rsidR="00B66FDD" w:rsidRPr="00FB4977">
        <w:rPr>
          <w:rFonts w:asciiTheme="minorHAnsi" w:eastAsiaTheme="minorHAnsi" w:hAnsiTheme="minorHAnsi" w:cstheme="minorHAnsi"/>
          <w:color w:val="C45911" w:themeColor="accent2" w:themeShade="BF"/>
        </w:rPr>
        <w:t xml:space="preserve"> please report. Asking for sexual favours </w:t>
      </w:r>
      <w:r w:rsidR="00A05DA6" w:rsidRPr="00FB4977">
        <w:rPr>
          <w:rFonts w:asciiTheme="minorHAnsi" w:eastAsiaTheme="minorHAnsi" w:hAnsiTheme="minorHAnsi" w:cstheme="minorHAnsi"/>
          <w:color w:val="C45911" w:themeColor="accent2" w:themeShade="BF"/>
        </w:rPr>
        <w:t xml:space="preserve">in exchange for aid </w:t>
      </w:r>
      <w:r w:rsidR="00B66FDD" w:rsidRPr="00FB4977">
        <w:rPr>
          <w:rFonts w:asciiTheme="minorHAnsi" w:eastAsiaTheme="minorHAnsi" w:hAnsiTheme="minorHAnsi" w:cstheme="minorHAnsi"/>
          <w:color w:val="C45911" w:themeColor="accent2" w:themeShade="BF"/>
        </w:rPr>
        <w:t>is</w:t>
      </w:r>
      <w:r w:rsidR="00A05DA6" w:rsidRPr="00FB4977">
        <w:rPr>
          <w:rFonts w:asciiTheme="minorHAnsi" w:eastAsiaTheme="minorHAnsi" w:hAnsiTheme="minorHAnsi" w:cstheme="minorHAnsi"/>
          <w:color w:val="C45911" w:themeColor="accent2" w:themeShade="BF"/>
        </w:rPr>
        <w:t xml:space="preserve"> abuse</w:t>
      </w:r>
      <w:r w:rsidR="008D0B4F">
        <w:rPr>
          <w:rFonts w:asciiTheme="minorHAnsi" w:eastAsiaTheme="minorHAnsi" w:hAnsiTheme="minorHAnsi" w:cstheme="minorHAnsi"/>
          <w:color w:val="C45911" w:themeColor="accent2" w:themeShade="BF"/>
        </w:rPr>
        <w:t xml:space="preserve"> and will be taken seriously</w:t>
      </w:r>
      <w:r w:rsidR="00A05DA6" w:rsidRPr="00FB4977">
        <w:rPr>
          <w:rFonts w:asciiTheme="minorHAnsi" w:eastAsiaTheme="minorHAnsi" w:hAnsiTheme="minorHAnsi" w:cstheme="minorHAnsi"/>
          <w:color w:val="C45911" w:themeColor="accent2" w:themeShade="BF"/>
        </w:rPr>
        <w:t>.</w:t>
      </w:r>
    </w:p>
    <w:p w14:paraId="67BF1857" w14:textId="77777777" w:rsidR="005E768C" w:rsidRPr="00FB4977" w:rsidRDefault="005E768C" w:rsidP="005E768C">
      <w:pPr>
        <w:numPr>
          <w:ilvl w:val="0"/>
          <w:numId w:val="17"/>
        </w:numPr>
        <w:suppressAutoHyphens w:val="0"/>
        <w:autoSpaceDN/>
        <w:spacing w:line="240" w:lineRule="auto"/>
        <w:ind w:left="714" w:hanging="357"/>
        <w:jc w:val="both"/>
        <w:textAlignment w:val="auto"/>
        <w:rPr>
          <w:rFonts w:asciiTheme="minorHAnsi" w:eastAsiaTheme="minorHAnsi" w:hAnsiTheme="minorHAnsi" w:cstheme="minorHAnsi"/>
          <w:color w:val="70AD47" w:themeColor="accent6"/>
        </w:rPr>
      </w:pPr>
      <w:r w:rsidRPr="00FB4977">
        <w:rPr>
          <w:rFonts w:asciiTheme="minorHAnsi" w:eastAsiaTheme="minorHAnsi" w:hAnsiTheme="minorHAnsi" w:cstheme="minorHAnsi"/>
          <w:color w:val="70AD47" w:themeColor="accent6"/>
        </w:rPr>
        <w:t>Everyone has the right to raise a concern.</w:t>
      </w:r>
    </w:p>
    <w:p w14:paraId="253F46BF" w14:textId="77777777" w:rsidR="005E768C" w:rsidRPr="00FB4977" w:rsidRDefault="005E768C" w:rsidP="005E768C">
      <w:pPr>
        <w:numPr>
          <w:ilvl w:val="0"/>
          <w:numId w:val="17"/>
        </w:numPr>
        <w:suppressAutoHyphens w:val="0"/>
        <w:autoSpaceDN/>
        <w:spacing w:line="240" w:lineRule="auto"/>
        <w:ind w:left="714" w:hanging="357"/>
        <w:jc w:val="both"/>
        <w:textAlignment w:val="auto"/>
        <w:rPr>
          <w:rFonts w:asciiTheme="minorHAnsi" w:eastAsiaTheme="minorHAnsi" w:hAnsiTheme="minorHAnsi" w:cstheme="minorHAnsi"/>
          <w:color w:val="70AD47" w:themeColor="accent6"/>
        </w:rPr>
      </w:pPr>
      <w:r w:rsidRPr="00FB4977">
        <w:rPr>
          <w:rFonts w:asciiTheme="minorHAnsi" w:eastAsiaTheme="minorHAnsi" w:hAnsiTheme="minorHAnsi" w:cstheme="minorHAnsi"/>
          <w:color w:val="70AD47" w:themeColor="accent6"/>
        </w:rPr>
        <w:t>People who raise concerns will be protected and will not be subject to harm.</w:t>
      </w:r>
    </w:p>
    <w:p w14:paraId="0789C729" w14:textId="77777777" w:rsidR="005E768C" w:rsidRPr="00FB4977" w:rsidRDefault="005E768C" w:rsidP="005E768C">
      <w:pPr>
        <w:numPr>
          <w:ilvl w:val="0"/>
          <w:numId w:val="17"/>
        </w:numPr>
        <w:suppressAutoHyphens w:val="0"/>
        <w:autoSpaceDN/>
        <w:spacing w:line="240" w:lineRule="auto"/>
        <w:ind w:left="714" w:hanging="357"/>
        <w:jc w:val="both"/>
        <w:textAlignment w:val="auto"/>
        <w:rPr>
          <w:rFonts w:asciiTheme="minorHAnsi" w:eastAsiaTheme="minorHAnsi" w:hAnsiTheme="minorHAnsi" w:cstheme="minorHAnsi"/>
          <w:color w:val="70AD47" w:themeColor="accent6"/>
        </w:rPr>
      </w:pPr>
      <w:r w:rsidRPr="00FB4977">
        <w:rPr>
          <w:rFonts w:asciiTheme="minorHAnsi" w:eastAsiaTheme="minorHAnsi" w:hAnsiTheme="minorHAnsi" w:cstheme="minorHAnsi"/>
          <w:color w:val="70AD47" w:themeColor="accent6"/>
        </w:rPr>
        <w:t>Survivors will receive support.</w:t>
      </w:r>
    </w:p>
    <w:p w14:paraId="2221FB00" w14:textId="7F4DFF5F" w:rsidR="00225C3A" w:rsidRPr="00FB4977" w:rsidRDefault="00225C3A" w:rsidP="00664439">
      <w:pPr>
        <w:numPr>
          <w:ilvl w:val="0"/>
          <w:numId w:val="17"/>
        </w:numPr>
        <w:suppressAutoHyphens w:val="0"/>
        <w:autoSpaceDN/>
        <w:spacing w:line="240" w:lineRule="auto"/>
        <w:ind w:left="714" w:hanging="357"/>
        <w:jc w:val="both"/>
        <w:textAlignment w:val="auto"/>
        <w:rPr>
          <w:rFonts w:asciiTheme="minorHAnsi" w:eastAsiaTheme="minorHAnsi" w:hAnsiTheme="minorHAnsi" w:cstheme="minorHAnsi"/>
          <w:color w:val="70AD47" w:themeColor="accent6"/>
        </w:rPr>
      </w:pPr>
      <w:r w:rsidRPr="00FB4977">
        <w:rPr>
          <w:rFonts w:asciiTheme="minorHAnsi" w:eastAsiaTheme="minorHAnsi" w:hAnsiTheme="minorHAnsi" w:cstheme="minorHAnsi"/>
          <w:color w:val="70AD47" w:themeColor="accent6"/>
        </w:rPr>
        <w:t xml:space="preserve">All complaints will be managed in a confidential </w:t>
      </w:r>
      <w:proofErr w:type="gramStart"/>
      <w:r w:rsidRPr="00FB4977">
        <w:rPr>
          <w:rFonts w:asciiTheme="minorHAnsi" w:eastAsiaTheme="minorHAnsi" w:hAnsiTheme="minorHAnsi" w:cstheme="minorHAnsi"/>
          <w:color w:val="70AD47" w:themeColor="accent6"/>
        </w:rPr>
        <w:t>way</w:t>
      </w:r>
      <w:r w:rsidR="005E768C">
        <w:rPr>
          <w:rFonts w:asciiTheme="minorHAnsi" w:eastAsiaTheme="minorHAnsi" w:hAnsiTheme="minorHAnsi" w:cstheme="minorHAnsi"/>
          <w:color w:val="70AD47" w:themeColor="accent6"/>
        </w:rPr>
        <w:t>, and</w:t>
      </w:r>
      <w:proofErr w:type="gramEnd"/>
      <w:r w:rsidR="005E768C">
        <w:rPr>
          <w:rFonts w:asciiTheme="minorHAnsi" w:eastAsiaTheme="minorHAnsi" w:hAnsiTheme="minorHAnsi" w:cstheme="minorHAnsi"/>
          <w:color w:val="70AD47" w:themeColor="accent6"/>
        </w:rPr>
        <w:t xml:space="preserve"> will be responded to quickly</w:t>
      </w:r>
      <w:r w:rsidR="00334949" w:rsidRPr="00FB4977">
        <w:rPr>
          <w:rFonts w:asciiTheme="minorHAnsi" w:eastAsiaTheme="minorHAnsi" w:hAnsiTheme="minorHAnsi" w:cstheme="minorHAnsi"/>
          <w:color w:val="70AD47" w:themeColor="accent6"/>
        </w:rPr>
        <w:t>.</w:t>
      </w:r>
    </w:p>
    <w:p w14:paraId="1A85D275" w14:textId="76384140" w:rsidR="000D17DB" w:rsidRPr="00684926" w:rsidRDefault="000D17DB" w:rsidP="004C157D">
      <w:pPr>
        <w:suppressAutoHyphens w:val="0"/>
        <w:autoSpaceDN/>
        <w:spacing w:line="240" w:lineRule="auto"/>
        <w:ind w:left="714" w:hanging="357"/>
        <w:contextualSpacing/>
        <w:jc w:val="both"/>
        <w:textAlignment w:val="auto"/>
        <w:rPr>
          <w:b/>
          <w:bCs/>
          <w:smallCaps/>
          <w:color w:val="4472C4" w:themeColor="accent1"/>
          <w:spacing w:val="5"/>
        </w:rPr>
      </w:pPr>
      <w:r w:rsidRPr="00FB4977">
        <w:rPr>
          <w:rStyle w:val="IntenseReference"/>
        </w:rPr>
        <w:t xml:space="preserve">Awareness Raising activities </w:t>
      </w:r>
      <w:r w:rsidR="000B3D96" w:rsidRPr="00FB4977">
        <w:rPr>
          <w:rStyle w:val="IntenseReference"/>
        </w:rPr>
        <w:t xml:space="preserve">with communities </w:t>
      </w:r>
      <w:r w:rsidRPr="00FB4977">
        <w:rPr>
          <w:rStyle w:val="IntenseReference"/>
        </w:rPr>
        <w:t>should</w:t>
      </w:r>
      <w:r w:rsidR="000B3D96" w:rsidRPr="00FB4977">
        <w:rPr>
          <w:rStyle w:val="IntenseReference"/>
        </w:rPr>
        <w:t xml:space="preserve"> </w:t>
      </w:r>
      <w:r w:rsidR="001A2FAD" w:rsidRPr="00FB4977">
        <w:rPr>
          <w:rStyle w:val="IntenseReference"/>
        </w:rPr>
        <w:t xml:space="preserve">be relevant, </w:t>
      </w:r>
      <w:proofErr w:type="gramStart"/>
      <w:r w:rsidR="001A2FAD" w:rsidRPr="00FB4977">
        <w:rPr>
          <w:rStyle w:val="IntenseReference"/>
        </w:rPr>
        <w:t>safe</w:t>
      </w:r>
      <w:proofErr w:type="gramEnd"/>
      <w:r w:rsidR="001A2FAD" w:rsidRPr="00FB4977">
        <w:rPr>
          <w:rStyle w:val="IntenseReference"/>
        </w:rPr>
        <w:t xml:space="preserve"> and inclusive</w:t>
      </w:r>
      <w:r w:rsidR="00456243" w:rsidRPr="00FB4977">
        <w:rPr>
          <w:rStyle w:val="IntenseReference"/>
        </w:rPr>
        <w:t>. They should</w:t>
      </w:r>
      <w:r w:rsidRPr="00FB4977">
        <w:rPr>
          <w:rStyle w:val="IntenseReference"/>
        </w:rPr>
        <w:t xml:space="preserve">: </w:t>
      </w:r>
    </w:p>
    <w:p w14:paraId="2C1EC596" w14:textId="4EFCCB05" w:rsidR="00334949" w:rsidRPr="00FB4977" w:rsidRDefault="00A05DA6" w:rsidP="00664439">
      <w:pPr>
        <w:numPr>
          <w:ilvl w:val="0"/>
          <w:numId w:val="18"/>
        </w:numPr>
        <w:suppressAutoHyphens w:val="0"/>
        <w:autoSpaceDN/>
        <w:spacing w:line="240" w:lineRule="auto"/>
        <w:ind w:left="714" w:hanging="357"/>
        <w:jc w:val="both"/>
        <w:textAlignment w:val="auto"/>
        <w:rPr>
          <w:rFonts w:asciiTheme="minorHAnsi" w:eastAsiaTheme="minorHAnsi" w:hAnsiTheme="minorHAnsi" w:cstheme="minorHAnsi"/>
        </w:rPr>
      </w:pPr>
      <w:r w:rsidRPr="00FB4977">
        <w:rPr>
          <w:rFonts w:asciiTheme="minorHAnsi" w:eastAsiaTheme="minorHAnsi" w:hAnsiTheme="minorHAnsi" w:cstheme="minorHAnsi"/>
        </w:rPr>
        <w:t xml:space="preserve">Reinforce </w:t>
      </w:r>
      <w:r w:rsidR="001A2FAD" w:rsidRPr="00FB4977">
        <w:rPr>
          <w:rFonts w:asciiTheme="minorHAnsi" w:eastAsiaTheme="minorHAnsi" w:hAnsiTheme="minorHAnsi" w:cstheme="minorHAnsi"/>
        </w:rPr>
        <w:t xml:space="preserve">the </w:t>
      </w:r>
      <w:r w:rsidRPr="00FB4977">
        <w:rPr>
          <w:rFonts w:asciiTheme="minorHAnsi" w:eastAsiaTheme="minorHAnsi" w:hAnsiTheme="minorHAnsi" w:cstheme="minorHAnsi"/>
        </w:rPr>
        <w:t>messag</w:t>
      </w:r>
      <w:r w:rsidR="001A2FAD" w:rsidRPr="00FB4977">
        <w:rPr>
          <w:rFonts w:asciiTheme="minorHAnsi" w:eastAsiaTheme="minorHAnsi" w:hAnsiTheme="minorHAnsi" w:cstheme="minorHAnsi"/>
        </w:rPr>
        <w:t>ing</w:t>
      </w:r>
      <w:r w:rsidRPr="00FB4977">
        <w:rPr>
          <w:rFonts w:asciiTheme="minorHAnsi" w:eastAsiaTheme="minorHAnsi" w:hAnsiTheme="minorHAnsi" w:cstheme="minorHAnsi"/>
        </w:rPr>
        <w:t xml:space="preserve"> about channels for reporting abuse and exploitation</w:t>
      </w:r>
      <w:r w:rsidR="00334949" w:rsidRPr="00FB4977">
        <w:rPr>
          <w:rFonts w:asciiTheme="minorHAnsi" w:eastAsiaTheme="minorHAnsi" w:hAnsiTheme="minorHAnsi" w:cstheme="minorHAnsi"/>
        </w:rPr>
        <w:t>.</w:t>
      </w:r>
    </w:p>
    <w:p w14:paraId="5335862F" w14:textId="2ED4A459" w:rsidR="00A05DA6" w:rsidRPr="00FB4977" w:rsidRDefault="000B24FF" w:rsidP="00664439">
      <w:pPr>
        <w:numPr>
          <w:ilvl w:val="0"/>
          <w:numId w:val="18"/>
        </w:numPr>
        <w:suppressAutoHyphens w:val="0"/>
        <w:autoSpaceDN/>
        <w:spacing w:line="240" w:lineRule="auto"/>
        <w:ind w:left="714" w:hanging="357"/>
        <w:jc w:val="both"/>
        <w:textAlignment w:val="auto"/>
        <w:rPr>
          <w:rFonts w:asciiTheme="minorHAnsi" w:eastAsiaTheme="minorHAnsi" w:hAnsiTheme="minorHAnsi" w:cstheme="minorHAnsi"/>
        </w:rPr>
      </w:pPr>
      <w:r w:rsidRPr="00FB4977">
        <w:rPr>
          <w:rFonts w:asciiTheme="minorHAnsi" w:eastAsiaTheme="minorHAnsi" w:hAnsiTheme="minorHAnsi" w:cstheme="minorHAnsi"/>
        </w:rPr>
        <w:t>Emphasise</w:t>
      </w:r>
      <w:r w:rsidR="00A53CEC" w:rsidRPr="00FB4977">
        <w:rPr>
          <w:rFonts w:asciiTheme="minorHAnsi" w:eastAsiaTheme="minorHAnsi" w:hAnsiTheme="minorHAnsi" w:cstheme="minorHAnsi"/>
        </w:rPr>
        <w:t xml:space="preserve"> that A</w:t>
      </w:r>
      <w:r w:rsidR="00334949" w:rsidRPr="00FB4977">
        <w:rPr>
          <w:rFonts w:asciiTheme="minorHAnsi" w:eastAsiaTheme="minorHAnsi" w:hAnsiTheme="minorHAnsi" w:cstheme="minorHAnsi"/>
        </w:rPr>
        <w:t>ctionAid</w:t>
      </w:r>
      <w:r w:rsidR="00A53CEC" w:rsidRPr="00FB4977">
        <w:rPr>
          <w:rFonts w:asciiTheme="minorHAnsi" w:eastAsiaTheme="minorHAnsi" w:hAnsiTheme="minorHAnsi" w:cstheme="minorHAnsi"/>
        </w:rPr>
        <w:t xml:space="preserve"> and partners value reports</w:t>
      </w:r>
      <w:r w:rsidRPr="00FB4977">
        <w:rPr>
          <w:rFonts w:asciiTheme="minorHAnsi" w:eastAsiaTheme="minorHAnsi" w:hAnsiTheme="minorHAnsi" w:cstheme="minorHAnsi"/>
        </w:rPr>
        <w:t>, and that people who raise concerns will not be penalised</w:t>
      </w:r>
      <w:r w:rsidR="00A05DA6" w:rsidRPr="00FB4977">
        <w:rPr>
          <w:rFonts w:asciiTheme="minorHAnsi" w:eastAsiaTheme="minorHAnsi" w:hAnsiTheme="minorHAnsi" w:cstheme="minorHAnsi"/>
        </w:rPr>
        <w:t>.</w:t>
      </w:r>
    </w:p>
    <w:p w14:paraId="4F183095" w14:textId="77777777" w:rsidR="00FB4977" w:rsidRPr="002777FC" w:rsidRDefault="00FB4977" w:rsidP="004C157D">
      <w:pPr>
        <w:suppressAutoHyphens w:val="0"/>
        <w:autoSpaceDN/>
        <w:spacing w:line="240" w:lineRule="auto"/>
        <w:ind w:left="714" w:hanging="357"/>
        <w:contextualSpacing/>
        <w:jc w:val="both"/>
        <w:textAlignment w:val="auto"/>
        <w:rPr>
          <w:rFonts w:asciiTheme="minorHAnsi" w:eastAsiaTheme="minorHAnsi" w:hAnsiTheme="minorHAnsi" w:cstheme="minorHAnsi"/>
          <w:color w:val="70AD47" w:themeColor="accent6"/>
          <w:sz w:val="16"/>
          <w:szCs w:val="16"/>
        </w:rPr>
      </w:pPr>
    </w:p>
    <w:p w14:paraId="3F58A889" w14:textId="0A06C5D9" w:rsidR="000B3D96" w:rsidRPr="00FB4977" w:rsidRDefault="000B3D96" w:rsidP="004C157D">
      <w:pPr>
        <w:suppressAutoHyphens w:val="0"/>
        <w:autoSpaceDN/>
        <w:spacing w:line="240" w:lineRule="auto"/>
        <w:ind w:left="714" w:hanging="357"/>
        <w:contextualSpacing/>
        <w:jc w:val="both"/>
        <w:textAlignment w:val="auto"/>
        <w:rPr>
          <w:rStyle w:val="IntenseReference"/>
        </w:rPr>
      </w:pPr>
      <w:r w:rsidRPr="00FB4977">
        <w:rPr>
          <w:rStyle w:val="IntenseReference"/>
        </w:rPr>
        <w:t>staff and partners should be informed that complaints mechanisms are available to communities</w:t>
      </w:r>
      <w:r w:rsidR="001A2FAD" w:rsidRPr="00FB4977">
        <w:rPr>
          <w:rStyle w:val="IntenseReference"/>
        </w:rPr>
        <w:t xml:space="preserve"> and reminded of:</w:t>
      </w:r>
    </w:p>
    <w:p w14:paraId="74E3A51B" w14:textId="77777777" w:rsidR="000B3D96" w:rsidRDefault="000B3D96" w:rsidP="004C157D">
      <w:pPr>
        <w:suppressAutoHyphens w:val="0"/>
        <w:autoSpaceDN/>
        <w:spacing w:line="240" w:lineRule="auto"/>
        <w:ind w:left="714" w:hanging="357"/>
        <w:contextualSpacing/>
        <w:jc w:val="both"/>
        <w:textAlignment w:val="auto"/>
        <w:rPr>
          <w:rFonts w:asciiTheme="minorHAnsi" w:eastAsiaTheme="minorHAnsi" w:hAnsiTheme="minorHAnsi" w:cstheme="minorHAnsi"/>
        </w:rPr>
      </w:pPr>
    </w:p>
    <w:p w14:paraId="597CD9F4" w14:textId="56CBF1ED" w:rsidR="000B3D96" w:rsidRDefault="000B3D96" w:rsidP="00664439">
      <w:pPr>
        <w:numPr>
          <w:ilvl w:val="0"/>
          <w:numId w:val="18"/>
        </w:numPr>
        <w:suppressAutoHyphens w:val="0"/>
        <w:autoSpaceDN/>
        <w:spacing w:line="240" w:lineRule="auto"/>
        <w:ind w:left="714" w:hanging="357"/>
        <w:contextualSpacing/>
        <w:jc w:val="both"/>
        <w:textAlignment w:val="auto"/>
        <w:rPr>
          <w:rFonts w:asciiTheme="minorHAnsi" w:eastAsiaTheme="minorHAnsi" w:hAnsiTheme="minorHAnsi" w:cstheme="minorHAnsi"/>
        </w:rPr>
      </w:pPr>
      <w:r>
        <w:rPr>
          <w:rFonts w:asciiTheme="minorHAnsi" w:eastAsiaTheme="minorHAnsi" w:hAnsiTheme="minorHAnsi" w:cstheme="minorHAnsi"/>
        </w:rPr>
        <w:t>Staff</w:t>
      </w:r>
      <w:r w:rsidR="001A2FAD">
        <w:rPr>
          <w:rFonts w:asciiTheme="minorHAnsi" w:eastAsiaTheme="minorHAnsi" w:hAnsiTheme="minorHAnsi" w:cstheme="minorHAnsi"/>
        </w:rPr>
        <w:t xml:space="preserve">/partners </w:t>
      </w:r>
      <w:r>
        <w:rPr>
          <w:rFonts w:asciiTheme="minorHAnsi" w:eastAsiaTheme="minorHAnsi" w:hAnsiTheme="minorHAnsi" w:cstheme="minorHAnsi"/>
        </w:rPr>
        <w:t>responsibilities towards communities and rights holders</w:t>
      </w:r>
      <w:r w:rsidR="00225C3A">
        <w:rPr>
          <w:rFonts w:asciiTheme="minorHAnsi" w:eastAsiaTheme="minorHAnsi" w:hAnsiTheme="minorHAnsi" w:cstheme="minorHAnsi"/>
        </w:rPr>
        <w:t>, A</w:t>
      </w:r>
      <w:r w:rsidR="00334949">
        <w:rPr>
          <w:rFonts w:asciiTheme="minorHAnsi" w:eastAsiaTheme="minorHAnsi" w:hAnsiTheme="minorHAnsi" w:cstheme="minorHAnsi"/>
        </w:rPr>
        <w:t>ctionAid</w:t>
      </w:r>
      <w:r w:rsidR="00225C3A">
        <w:rPr>
          <w:rFonts w:asciiTheme="minorHAnsi" w:eastAsiaTheme="minorHAnsi" w:hAnsiTheme="minorHAnsi" w:cstheme="minorHAnsi"/>
        </w:rPr>
        <w:t>’s values</w:t>
      </w:r>
      <w:r w:rsidR="00D04FAB">
        <w:rPr>
          <w:rFonts w:asciiTheme="minorHAnsi" w:eastAsiaTheme="minorHAnsi" w:hAnsiTheme="minorHAnsi" w:cstheme="minorHAnsi"/>
        </w:rPr>
        <w:t>,</w:t>
      </w:r>
      <w:r w:rsidR="00225C3A">
        <w:rPr>
          <w:rFonts w:asciiTheme="minorHAnsi" w:eastAsiaTheme="minorHAnsi" w:hAnsiTheme="minorHAnsi" w:cstheme="minorHAnsi"/>
        </w:rPr>
        <w:t xml:space="preserve"> and</w:t>
      </w:r>
      <w:r w:rsidR="00D04FAB">
        <w:rPr>
          <w:rFonts w:asciiTheme="minorHAnsi" w:eastAsiaTheme="minorHAnsi" w:hAnsiTheme="minorHAnsi" w:cstheme="minorHAnsi"/>
        </w:rPr>
        <w:t xml:space="preserve"> our</w:t>
      </w:r>
      <w:r w:rsidR="00225C3A">
        <w:rPr>
          <w:rFonts w:asciiTheme="minorHAnsi" w:eastAsiaTheme="minorHAnsi" w:hAnsiTheme="minorHAnsi" w:cstheme="minorHAnsi"/>
        </w:rPr>
        <w:t xml:space="preserve"> SHEA and Safeguarding approach</w:t>
      </w:r>
      <w:r>
        <w:rPr>
          <w:rFonts w:asciiTheme="minorHAnsi" w:eastAsiaTheme="minorHAnsi" w:hAnsiTheme="minorHAnsi" w:cstheme="minorHAnsi"/>
        </w:rPr>
        <w:t>.</w:t>
      </w:r>
    </w:p>
    <w:p w14:paraId="2BD7A724" w14:textId="2B42FC68" w:rsidR="000B3D96" w:rsidRDefault="001A2FAD" w:rsidP="00664439">
      <w:pPr>
        <w:numPr>
          <w:ilvl w:val="0"/>
          <w:numId w:val="18"/>
        </w:numPr>
        <w:suppressAutoHyphens w:val="0"/>
        <w:autoSpaceDN/>
        <w:spacing w:line="240" w:lineRule="auto"/>
        <w:ind w:left="714" w:hanging="357"/>
        <w:contextualSpacing/>
        <w:jc w:val="both"/>
        <w:textAlignment w:val="auto"/>
        <w:rPr>
          <w:rFonts w:asciiTheme="minorHAnsi" w:eastAsiaTheme="minorHAnsi" w:hAnsiTheme="minorHAnsi" w:cstheme="minorHAnsi"/>
        </w:rPr>
      </w:pPr>
      <w:r>
        <w:rPr>
          <w:rFonts w:asciiTheme="minorHAnsi" w:eastAsiaTheme="minorHAnsi" w:hAnsiTheme="minorHAnsi" w:cstheme="minorHAnsi"/>
        </w:rPr>
        <w:t>The</w:t>
      </w:r>
      <w:r w:rsidR="00225C3A">
        <w:rPr>
          <w:rFonts w:asciiTheme="minorHAnsi" w:eastAsiaTheme="minorHAnsi" w:hAnsiTheme="minorHAnsi" w:cstheme="minorHAnsi"/>
        </w:rPr>
        <w:t xml:space="preserve"> importance of </w:t>
      </w:r>
      <w:r>
        <w:rPr>
          <w:rFonts w:asciiTheme="minorHAnsi" w:eastAsiaTheme="minorHAnsi" w:hAnsiTheme="minorHAnsi" w:cstheme="minorHAnsi"/>
        </w:rPr>
        <w:t>community</w:t>
      </w:r>
      <w:r w:rsidR="00334949">
        <w:rPr>
          <w:rFonts w:asciiTheme="minorHAnsi" w:eastAsiaTheme="minorHAnsi" w:hAnsiTheme="minorHAnsi" w:cstheme="minorHAnsi"/>
        </w:rPr>
        <w:t>-based</w:t>
      </w:r>
      <w:r>
        <w:rPr>
          <w:rFonts w:asciiTheme="minorHAnsi" w:eastAsiaTheme="minorHAnsi" w:hAnsiTheme="minorHAnsi" w:cstheme="minorHAnsi"/>
        </w:rPr>
        <w:t xml:space="preserve"> </w:t>
      </w:r>
      <w:r w:rsidR="00225C3A">
        <w:rPr>
          <w:rFonts w:asciiTheme="minorHAnsi" w:eastAsiaTheme="minorHAnsi" w:hAnsiTheme="minorHAnsi" w:cstheme="minorHAnsi"/>
        </w:rPr>
        <w:t>complaint</w:t>
      </w:r>
      <w:r w:rsidR="00D04FAB">
        <w:rPr>
          <w:rFonts w:asciiTheme="minorHAnsi" w:eastAsiaTheme="minorHAnsi" w:hAnsiTheme="minorHAnsi" w:cstheme="minorHAnsi"/>
        </w:rPr>
        <w:t>s mechanisms as part of our</w:t>
      </w:r>
      <w:r w:rsidR="00225C3A">
        <w:rPr>
          <w:rFonts w:asciiTheme="minorHAnsi" w:eastAsiaTheme="minorHAnsi" w:hAnsiTheme="minorHAnsi" w:cstheme="minorHAnsi"/>
        </w:rPr>
        <w:t xml:space="preserve"> accountab</w:t>
      </w:r>
      <w:r w:rsidR="00D04FAB">
        <w:rPr>
          <w:rFonts w:asciiTheme="minorHAnsi" w:eastAsiaTheme="minorHAnsi" w:hAnsiTheme="minorHAnsi" w:cstheme="minorHAnsi"/>
        </w:rPr>
        <w:t>ility</w:t>
      </w:r>
      <w:r w:rsidR="00225C3A">
        <w:rPr>
          <w:rFonts w:asciiTheme="minorHAnsi" w:eastAsiaTheme="minorHAnsi" w:hAnsiTheme="minorHAnsi" w:cstheme="minorHAnsi"/>
        </w:rPr>
        <w:t xml:space="preserve"> to</w:t>
      </w:r>
      <w:r w:rsidR="00D04FAB">
        <w:rPr>
          <w:rFonts w:asciiTheme="minorHAnsi" w:eastAsiaTheme="minorHAnsi" w:hAnsiTheme="minorHAnsi" w:cstheme="minorHAnsi"/>
        </w:rPr>
        <w:t xml:space="preserve"> the</w:t>
      </w:r>
      <w:r w:rsidR="00225C3A">
        <w:rPr>
          <w:rFonts w:asciiTheme="minorHAnsi" w:eastAsiaTheme="minorHAnsi" w:hAnsiTheme="minorHAnsi" w:cstheme="minorHAnsi"/>
        </w:rPr>
        <w:t xml:space="preserve"> communities</w:t>
      </w:r>
      <w:r w:rsidR="00D04FAB">
        <w:rPr>
          <w:rFonts w:asciiTheme="minorHAnsi" w:eastAsiaTheme="minorHAnsi" w:hAnsiTheme="minorHAnsi" w:cstheme="minorHAnsi"/>
        </w:rPr>
        <w:t xml:space="preserve"> we work with</w:t>
      </w:r>
      <w:r w:rsidR="007836A2">
        <w:rPr>
          <w:rFonts w:asciiTheme="minorHAnsi" w:eastAsiaTheme="minorHAnsi" w:hAnsiTheme="minorHAnsi" w:cstheme="minorHAnsi"/>
        </w:rPr>
        <w:t>.</w:t>
      </w:r>
    </w:p>
    <w:p w14:paraId="65AC776C" w14:textId="1894793D" w:rsidR="000B24FF" w:rsidRDefault="009D62CD" w:rsidP="00664439">
      <w:pPr>
        <w:numPr>
          <w:ilvl w:val="0"/>
          <w:numId w:val="18"/>
        </w:numPr>
        <w:suppressAutoHyphens w:val="0"/>
        <w:autoSpaceDN/>
        <w:spacing w:line="240" w:lineRule="auto"/>
        <w:ind w:left="714" w:hanging="357"/>
        <w:contextualSpacing/>
        <w:jc w:val="both"/>
        <w:textAlignment w:val="auto"/>
        <w:rPr>
          <w:rFonts w:asciiTheme="minorHAnsi" w:eastAsiaTheme="minorHAnsi" w:hAnsiTheme="minorHAnsi" w:cstheme="minorHAnsi"/>
        </w:rPr>
      </w:pPr>
      <w:r>
        <w:rPr>
          <w:rFonts w:asciiTheme="minorHAnsi" w:eastAsiaTheme="minorHAnsi" w:hAnsiTheme="minorHAnsi" w:cstheme="minorHAnsi"/>
        </w:rPr>
        <w:lastRenderedPageBreak/>
        <w:t>S</w:t>
      </w:r>
      <w:r w:rsidR="000B24FF">
        <w:rPr>
          <w:rFonts w:asciiTheme="minorHAnsi" w:eastAsiaTheme="minorHAnsi" w:hAnsiTheme="minorHAnsi" w:cstheme="minorHAnsi"/>
        </w:rPr>
        <w:t>taff</w:t>
      </w:r>
      <w:r w:rsidR="001A2FAD">
        <w:rPr>
          <w:rFonts w:asciiTheme="minorHAnsi" w:eastAsiaTheme="minorHAnsi" w:hAnsiTheme="minorHAnsi" w:cstheme="minorHAnsi"/>
        </w:rPr>
        <w:t xml:space="preserve">/partners </w:t>
      </w:r>
      <w:r w:rsidR="00C549E4">
        <w:rPr>
          <w:rFonts w:asciiTheme="minorHAnsi" w:eastAsiaTheme="minorHAnsi" w:hAnsiTheme="minorHAnsi" w:cstheme="minorHAnsi"/>
        </w:rPr>
        <w:t>must</w:t>
      </w:r>
      <w:r w:rsidR="001A2FAD">
        <w:rPr>
          <w:rFonts w:asciiTheme="minorHAnsi" w:eastAsiaTheme="minorHAnsi" w:hAnsiTheme="minorHAnsi" w:cstheme="minorHAnsi"/>
        </w:rPr>
        <w:t xml:space="preserve"> report concerns </w:t>
      </w:r>
      <w:r w:rsidR="00C549E4">
        <w:rPr>
          <w:rFonts w:asciiTheme="minorHAnsi" w:eastAsiaTheme="minorHAnsi" w:hAnsiTheme="minorHAnsi" w:cstheme="minorHAnsi"/>
        </w:rPr>
        <w:t xml:space="preserve">if </w:t>
      </w:r>
      <w:r w:rsidR="001A2FAD">
        <w:rPr>
          <w:rFonts w:asciiTheme="minorHAnsi" w:eastAsiaTheme="minorHAnsi" w:hAnsiTheme="minorHAnsi" w:cstheme="minorHAnsi"/>
        </w:rPr>
        <w:t>they witness</w:t>
      </w:r>
      <w:r w:rsidR="00C549E4">
        <w:rPr>
          <w:rFonts w:asciiTheme="minorHAnsi" w:eastAsiaTheme="minorHAnsi" w:hAnsiTheme="minorHAnsi" w:cstheme="minorHAnsi"/>
        </w:rPr>
        <w:t xml:space="preserve"> or suspect</w:t>
      </w:r>
      <w:r w:rsidR="001A2FAD">
        <w:rPr>
          <w:rFonts w:asciiTheme="minorHAnsi" w:eastAsiaTheme="minorHAnsi" w:hAnsiTheme="minorHAnsi" w:cstheme="minorHAnsi"/>
        </w:rPr>
        <w:t xml:space="preserve"> </w:t>
      </w:r>
      <w:r w:rsidR="00C549E4">
        <w:rPr>
          <w:rFonts w:asciiTheme="minorHAnsi" w:eastAsiaTheme="minorHAnsi" w:hAnsiTheme="minorHAnsi" w:cstheme="minorHAnsi"/>
        </w:rPr>
        <w:t>that communities are at risk of harm.</w:t>
      </w:r>
    </w:p>
    <w:p w14:paraId="72571214" w14:textId="2944A20E" w:rsidR="0023526E" w:rsidRDefault="009948D6" w:rsidP="004C157D">
      <w:pPr>
        <w:suppressAutoHyphens w:val="0"/>
        <w:autoSpaceDN/>
        <w:spacing w:line="240" w:lineRule="auto"/>
        <w:ind w:left="714" w:hanging="357"/>
        <w:contextualSpacing/>
        <w:jc w:val="both"/>
        <w:textAlignment w:val="auto"/>
        <w:rPr>
          <w:rFonts w:asciiTheme="minorHAnsi" w:eastAsiaTheme="minorHAnsi" w:hAnsiTheme="minorHAnsi" w:cstheme="minorHAnsi"/>
        </w:rPr>
      </w:pPr>
      <w:r>
        <w:rPr>
          <w:noProof/>
        </w:rPr>
        <mc:AlternateContent>
          <mc:Choice Requires="wps">
            <w:drawing>
              <wp:anchor distT="0" distB="0" distL="114300" distR="114300" simplePos="0" relativeHeight="251662343" behindDoc="0" locked="0" layoutInCell="1" allowOverlap="1" wp14:anchorId="63CA1DC8" wp14:editId="133DA08E">
                <wp:simplePos x="0" y="0"/>
                <wp:positionH relativeFrom="column">
                  <wp:posOffset>142875</wp:posOffset>
                </wp:positionH>
                <wp:positionV relativeFrom="paragraph">
                  <wp:posOffset>262255</wp:posOffset>
                </wp:positionV>
                <wp:extent cx="5626100" cy="344506"/>
                <wp:effectExtent l="0" t="0" r="0" b="0"/>
                <wp:wrapNone/>
                <wp:docPr id="24" name="Rectangle 24"/>
                <wp:cNvGraphicFramePr/>
                <a:graphic xmlns:a="http://schemas.openxmlformats.org/drawingml/2006/main">
                  <a:graphicData uri="http://schemas.microsoft.com/office/word/2010/wordprocessingShape">
                    <wps:wsp>
                      <wps:cNvSpPr/>
                      <wps:spPr>
                        <a:xfrm>
                          <a:off x="0" y="0"/>
                          <a:ext cx="5626100" cy="344506"/>
                        </a:xfrm>
                        <a:prstGeom prst="rect">
                          <a:avLst/>
                        </a:prstGeom>
                        <a:solidFill>
                          <a:srgbClr val="4472C4"/>
                        </a:solidFill>
                        <a:ln w="12700" cap="flat" cmpd="sng" algn="ctr">
                          <a:noFill/>
                          <a:prstDash val="solid"/>
                          <a:miter lim="800000"/>
                        </a:ln>
                        <a:effectLst/>
                      </wps:spPr>
                      <wps:txbx>
                        <w:txbxContent>
                          <w:p w14:paraId="57B5BC37" w14:textId="77777777" w:rsidR="009948D6" w:rsidRPr="00B96DF6" w:rsidRDefault="009948D6" w:rsidP="009948D6">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A1DC8" id="Rectangle 24" o:spid="_x0000_s1038" style="position:absolute;left:0;text-align:left;margin-left:11.25pt;margin-top:20.65pt;width:443pt;height:27.15pt;z-index:251662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" fillcolor="#4472c4" stroked="f" strokeweight="1pt">
                <v:textbox>
                  <w:txbxContent>
                    <w:p w14:paraId="57B5BC37" w14:textId="77777777" w:rsidR="009948D6" w:rsidRPr="00B96DF6" w:rsidRDefault="009948D6" w:rsidP="009948D6">
                      <w:pPr>
                        <w:rPr>
                          <w:rFonts w:asciiTheme="majorHAnsi" w:eastAsiaTheme="majorEastAsia" w:hAnsiTheme="majorHAnsi" w:cstheme="majorBidi"/>
                          <w:b/>
                          <w:bCs/>
                          <w:color w:val="FFFFFF" w:themeColor="background1"/>
                          <w:sz w:val="28"/>
                          <w:szCs w:val="32"/>
                        </w:rPr>
                      </w:pPr>
                      <w:r w:rsidRPr="00B96DF6">
                        <w:rPr>
                          <w:rFonts w:asciiTheme="majorHAnsi" w:eastAsiaTheme="majorEastAsia" w:hAnsiTheme="majorHAnsi" w:cstheme="majorBidi"/>
                          <w:b/>
                          <w:bCs/>
                          <w:color w:val="FFFFFF" w:themeColor="background1"/>
                          <w:sz w:val="28"/>
                          <w:szCs w:val="32"/>
                        </w:rPr>
                        <w:t>Best Practice</w:t>
                      </w:r>
                    </w:p>
                  </w:txbxContent>
                </v:textbox>
              </v:rect>
            </w:pict>
          </mc:Fallback>
        </mc:AlternateContent>
      </w:r>
    </w:p>
    <w:p w14:paraId="71858AB3" w14:textId="5AF02D61" w:rsidR="0023526E" w:rsidRDefault="009948D6" w:rsidP="004C157D">
      <w:pPr>
        <w:pStyle w:val="paragraph"/>
        <w:spacing w:after="160"/>
        <w:ind w:left="714" w:hanging="357"/>
        <w:jc w:val="both"/>
        <w:textAlignment w:val="baseline"/>
        <w:rPr>
          <w:rFonts w:ascii="Segoe UI" w:hAnsi="Segoe UI" w:cs="Segoe UI"/>
        </w:rPr>
      </w:pPr>
      <w:r>
        <w:rPr>
          <w:noProof/>
        </w:rPr>
        <mc:AlternateContent>
          <mc:Choice Requires="wps">
            <w:drawing>
              <wp:anchor distT="0" distB="0" distL="114300" distR="114300" simplePos="0" relativeHeight="251660295" behindDoc="0" locked="0" layoutInCell="1" allowOverlap="1" wp14:anchorId="1520958F" wp14:editId="2C1EC4B5">
                <wp:simplePos x="0" y="0"/>
                <wp:positionH relativeFrom="column">
                  <wp:posOffset>142875</wp:posOffset>
                </wp:positionH>
                <wp:positionV relativeFrom="paragraph">
                  <wp:posOffset>306705</wp:posOffset>
                </wp:positionV>
                <wp:extent cx="5615940" cy="1247775"/>
                <wp:effectExtent l="0" t="0" r="22860" b="28575"/>
                <wp:wrapNone/>
                <wp:docPr id="12" name="Text Box 12"/>
                <wp:cNvGraphicFramePr/>
                <a:graphic xmlns:a="http://schemas.openxmlformats.org/drawingml/2006/main">
                  <a:graphicData uri="http://schemas.microsoft.com/office/word/2010/wordprocessingShape">
                    <wps:wsp>
                      <wps:cNvSpPr txBox="1"/>
                      <wps:spPr>
                        <a:xfrm>
                          <a:off x="0" y="0"/>
                          <a:ext cx="5615940" cy="1247775"/>
                        </a:xfrm>
                        <a:prstGeom prst="rect">
                          <a:avLst/>
                        </a:prstGeom>
                        <a:noFill/>
                        <a:ln w="6350">
                          <a:solidFill>
                            <a:srgbClr val="4472C4"/>
                          </a:solidFill>
                        </a:ln>
                        <a:effectLst/>
                      </wps:spPr>
                      <wps:txbx>
                        <w:txbxContent>
                          <w:p w14:paraId="563E38AE" w14:textId="7CE53500" w:rsidR="009948D6" w:rsidRPr="009948D6" w:rsidRDefault="009948D6" w:rsidP="009948D6">
                            <w:pPr>
                              <w:spacing w:line="240" w:lineRule="auto"/>
                              <w:jc w:val="both"/>
                              <w:rPr>
                                <w:i/>
                                <w:iCs/>
                                <w:color w:val="0070C0"/>
                              </w:rPr>
                            </w:pPr>
                            <w:r w:rsidRPr="009948D6">
                              <w:rPr>
                                <w:rFonts w:asciiTheme="minorHAnsi" w:eastAsia="Times New Roman" w:hAnsiTheme="minorHAnsi" w:cstheme="minorHAnsi"/>
                                <w:i/>
                                <w:iCs/>
                                <w:color w:val="0070C0"/>
                              </w:rPr>
                              <w:t>UNICEF developed a system where survivors can approach a designated service provider and send a signal for help. The service provider (</w:t>
                            </w:r>
                            <w:proofErr w:type="spellStart"/>
                            <w:r w:rsidRPr="009948D6">
                              <w:rPr>
                                <w:rFonts w:asciiTheme="minorHAnsi" w:eastAsia="Times New Roman" w:hAnsiTheme="minorHAnsi" w:cstheme="minorHAnsi"/>
                                <w:i/>
                                <w:iCs/>
                                <w:color w:val="0070C0"/>
                              </w:rPr>
                              <w:t>e.g</w:t>
                            </w:r>
                            <w:proofErr w:type="spellEnd"/>
                            <w:r w:rsidRPr="009948D6">
                              <w:rPr>
                                <w:rFonts w:asciiTheme="minorHAnsi" w:eastAsia="Times New Roman" w:hAnsiTheme="minorHAnsi" w:cstheme="minorHAnsi"/>
                                <w:i/>
                                <w:iCs/>
                                <w:color w:val="0070C0"/>
                              </w:rPr>
                              <w:t xml:space="preserve"> doctors, pharmacists, grocery store owners) link the survivor to an emergency service provider</w:t>
                            </w:r>
                            <w:r w:rsidRPr="009948D6">
                              <w:rPr>
                                <w:rFonts w:asciiTheme="minorHAnsi" w:eastAsia="Times New Roman" w:hAnsiTheme="minorHAnsi" w:cstheme="minorHAnsi"/>
                                <w:b/>
                                <w:bCs/>
                                <w:i/>
                                <w:iCs/>
                                <w:color w:val="0070C0"/>
                              </w:rPr>
                              <w:t xml:space="preserve">. </w:t>
                            </w:r>
                            <w:r w:rsidRPr="009948D6">
                              <w:rPr>
                                <w:rFonts w:asciiTheme="minorHAnsi" w:eastAsia="Times New Roman" w:hAnsiTheme="minorHAnsi" w:cstheme="minorHAnsi"/>
                                <w:i/>
                                <w:iCs/>
                                <w:color w:val="0070C0"/>
                              </w:rPr>
                              <w:t>The benefits of the signalling system are that key essential workers are equipped with skills to refer reports of domestic violence to the right agencies. The challenges of this system are that it exposes survivors to risk of contracting COVID-19, as well safety risks of having to leave their homes to find help.</w:t>
                            </w:r>
                          </w:p>
                          <w:p w14:paraId="243790EF" w14:textId="2C115E61" w:rsidR="008D247D" w:rsidRPr="006D1320" w:rsidRDefault="008D247D" w:rsidP="008D247D">
                            <w:pPr>
                              <w:pStyle w:val="Heading3"/>
                              <w:rPr>
                                <w:rStyle w:val="IntenseEmphasis"/>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0958F" id="Text Box 12" o:spid="_x0000_s1039" type="#_x0000_t202" style="position:absolute;left:0;text-align:left;margin-left:11.25pt;margin-top:24.15pt;width:442.2pt;height:98.25pt;z-index:251660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" filled="f" strokecolor="#4472c4" strokeweight=".5pt">
                <v:textbox inset=",7.2pt,,0">
                  <w:txbxContent>
                    <w:p w14:paraId="563E38AE" w14:textId="7CE53500" w:rsidR="009948D6" w:rsidRPr="009948D6" w:rsidRDefault="009948D6" w:rsidP="009948D6">
                      <w:pPr>
                        <w:spacing w:line="240" w:lineRule="auto"/>
                        <w:jc w:val="both"/>
                        <w:rPr>
                          <w:i/>
                          <w:iCs/>
                          <w:color w:val="0070C0"/>
                        </w:rPr>
                      </w:pPr>
                      <w:r w:rsidRPr="009948D6">
                        <w:rPr>
                          <w:rFonts w:asciiTheme="minorHAnsi" w:eastAsia="Times New Roman" w:hAnsiTheme="minorHAnsi" w:cstheme="minorHAnsi"/>
                          <w:i/>
                          <w:iCs/>
                          <w:color w:val="0070C0"/>
                        </w:rPr>
                        <w:t>UNICEF developed a system where survivors can approach a designated service provider and send a signal for help. The service provider (</w:t>
                      </w:r>
                      <w:proofErr w:type="spellStart"/>
                      <w:r w:rsidRPr="009948D6">
                        <w:rPr>
                          <w:rFonts w:asciiTheme="minorHAnsi" w:eastAsia="Times New Roman" w:hAnsiTheme="minorHAnsi" w:cstheme="minorHAnsi"/>
                          <w:i/>
                          <w:iCs/>
                          <w:color w:val="0070C0"/>
                        </w:rPr>
                        <w:t>e.g</w:t>
                      </w:r>
                      <w:proofErr w:type="spellEnd"/>
                      <w:r w:rsidRPr="009948D6">
                        <w:rPr>
                          <w:rFonts w:asciiTheme="minorHAnsi" w:eastAsia="Times New Roman" w:hAnsiTheme="minorHAnsi" w:cstheme="minorHAnsi"/>
                          <w:i/>
                          <w:iCs/>
                          <w:color w:val="0070C0"/>
                        </w:rPr>
                        <w:t xml:space="preserve"> doctors, pharmacists, grocery store owners) link the survivor to an emergency service provider</w:t>
                      </w:r>
                      <w:r w:rsidRPr="009948D6">
                        <w:rPr>
                          <w:rFonts w:asciiTheme="minorHAnsi" w:eastAsia="Times New Roman" w:hAnsiTheme="minorHAnsi" w:cstheme="minorHAnsi"/>
                          <w:b/>
                          <w:bCs/>
                          <w:i/>
                          <w:iCs/>
                          <w:color w:val="0070C0"/>
                        </w:rPr>
                        <w:t xml:space="preserve">. </w:t>
                      </w:r>
                      <w:r w:rsidRPr="009948D6">
                        <w:rPr>
                          <w:rFonts w:asciiTheme="minorHAnsi" w:eastAsia="Times New Roman" w:hAnsiTheme="minorHAnsi" w:cstheme="minorHAnsi"/>
                          <w:i/>
                          <w:iCs/>
                          <w:color w:val="0070C0"/>
                        </w:rPr>
                        <w:t>The benefits of the signalling system are that key essential workers are equipped with skills to refer reports of domestic violence to the right agencies. The challenges of this system are that it exposes survivors to risk of contracting COVID-19, as well safety risks of having to leave their homes to find help.</w:t>
                      </w:r>
                    </w:p>
                    <w:p w14:paraId="243790EF" w14:textId="2C115E61" w:rsidR="008D247D" w:rsidRPr="006D1320" w:rsidRDefault="008D247D" w:rsidP="008D247D">
                      <w:pPr>
                        <w:pStyle w:val="Heading3"/>
                        <w:rPr>
                          <w:rStyle w:val="IntenseEmphasis"/>
                        </w:rPr>
                      </w:pPr>
                    </w:p>
                  </w:txbxContent>
                </v:textbox>
              </v:shape>
            </w:pict>
          </mc:Fallback>
        </mc:AlternateContent>
      </w:r>
    </w:p>
    <w:p w14:paraId="48CF1C0A" w14:textId="2292205C" w:rsidR="0023526E" w:rsidRDefault="0023526E" w:rsidP="004C157D">
      <w:pPr>
        <w:suppressAutoHyphens w:val="0"/>
        <w:autoSpaceDN/>
        <w:spacing w:line="240" w:lineRule="auto"/>
        <w:ind w:left="714" w:hanging="357"/>
        <w:contextualSpacing/>
        <w:jc w:val="both"/>
        <w:textAlignment w:val="auto"/>
        <w:rPr>
          <w:rFonts w:asciiTheme="minorHAnsi" w:eastAsiaTheme="minorHAnsi" w:hAnsiTheme="minorHAnsi" w:cstheme="minorHAnsi"/>
        </w:rPr>
      </w:pPr>
    </w:p>
    <w:p w14:paraId="7E36C51E" w14:textId="77777777" w:rsidR="003D3442" w:rsidRDefault="003D3442" w:rsidP="00A05DA6">
      <w:pPr>
        <w:suppressAutoHyphens w:val="0"/>
        <w:autoSpaceDN/>
        <w:spacing w:line="240" w:lineRule="auto"/>
        <w:contextualSpacing/>
        <w:jc w:val="both"/>
        <w:textAlignment w:val="auto"/>
        <w:rPr>
          <w:rFonts w:asciiTheme="minorHAnsi" w:eastAsiaTheme="minorHAnsi" w:hAnsiTheme="minorHAnsi" w:cstheme="minorHAnsi"/>
        </w:rPr>
        <w:sectPr w:rsidR="003D3442" w:rsidSect="001F568F">
          <w:headerReference w:type="default" r:id="rId18"/>
          <w:footerReference w:type="default" r:id="rId19"/>
          <w:pgSz w:w="11906" w:h="16838"/>
          <w:pgMar w:top="1440" w:right="1440" w:bottom="1440" w:left="1440" w:header="709" w:footer="709" w:gutter="0"/>
          <w:cols w:space="720"/>
        </w:sectPr>
      </w:pPr>
    </w:p>
    <w:p w14:paraId="0DD30EA2" w14:textId="77777777" w:rsidR="00CA3BD7" w:rsidRDefault="00473366" w:rsidP="00CA3BD7">
      <w:pPr>
        <w:pStyle w:val="Heading1"/>
        <w:spacing w:before="0"/>
        <w:ind w:left="600" w:firstLine="720"/>
      </w:pPr>
      <w:bookmarkStart w:id="64" w:name="_Toc42179227"/>
      <w:bookmarkStart w:id="65" w:name="_Toc42254404"/>
      <w:r>
        <w:lastRenderedPageBreak/>
        <w:t>Annex A</w:t>
      </w:r>
      <w:r w:rsidR="00AB167D">
        <w:t xml:space="preserve">: </w:t>
      </w:r>
      <w:r>
        <w:t xml:space="preserve"> ActionAid Covid-19 complaints response mechanism guidance note</w:t>
      </w:r>
      <w:bookmarkEnd w:id="64"/>
      <w:bookmarkEnd w:id="65"/>
      <w:r w:rsidR="00D524A5">
        <w:t xml:space="preserve"> </w:t>
      </w:r>
    </w:p>
    <w:p w14:paraId="1DA294F2" w14:textId="103C0387" w:rsidR="00473366" w:rsidRDefault="00D524A5" w:rsidP="00CA3BD7">
      <w:pPr>
        <w:pStyle w:val="Heading1"/>
        <w:spacing w:before="0"/>
        <w:ind w:left="600" w:firstLine="720"/>
      </w:pPr>
      <w:bookmarkStart w:id="66" w:name="_Toc42176825"/>
      <w:bookmarkStart w:id="67" w:name="_Toc42178042"/>
      <w:bookmarkStart w:id="68" w:name="_Toc42179336"/>
      <w:bookmarkStart w:id="69" w:name="_Toc42253901"/>
      <w:bookmarkStart w:id="70" w:name="_Toc42254405"/>
      <w:r>
        <w:t xml:space="preserve">developed by </w:t>
      </w:r>
      <w:r w:rsidR="009073E8">
        <w:t xml:space="preserve">IHART and </w:t>
      </w:r>
      <w:r>
        <w:t>the Global SHEA and Safeguarding Team</w:t>
      </w:r>
      <w:bookmarkEnd w:id="66"/>
      <w:bookmarkEnd w:id="67"/>
      <w:bookmarkEnd w:id="68"/>
      <w:bookmarkEnd w:id="69"/>
      <w:bookmarkEnd w:id="70"/>
    </w:p>
    <w:p w14:paraId="35081F30" w14:textId="77777777" w:rsidR="00F326F4" w:rsidRPr="00F326F4" w:rsidRDefault="00F326F4" w:rsidP="00C02ED7">
      <w:pPr>
        <w:widowControl w:val="0"/>
        <w:suppressAutoHyphens w:val="0"/>
        <w:autoSpaceDE w:val="0"/>
        <w:spacing w:before="5" w:after="0" w:line="240" w:lineRule="auto"/>
        <w:jc w:val="both"/>
        <w:textAlignment w:val="auto"/>
        <w:rPr>
          <w:rFonts w:ascii="Times New Roman" w:eastAsia="Arial" w:hAnsi="Arial" w:cs="Arial"/>
          <w:sz w:val="18"/>
          <w:szCs w:val="20"/>
          <w:lang w:eastAsia="en-GB" w:bidi="en-GB"/>
        </w:rPr>
      </w:pPr>
    </w:p>
    <w:p w14:paraId="2C0E9354" w14:textId="77777777" w:rsidR="00F326F4" w:rsidRPr="00F326F4" w:rsidRDefault="00F326F4" w:rsidP="00C02ED7">
      <w:pPr>
        <w:widowControl w:val="0"/>
        <w:suppressAutoHyphens w:val="0"/>
        <w:autoSpaceDE w:val="0"/>
        <w:spacing w:before="283" w:after="0" w:line="240" w:lineRule="auto"/>
        <w:ind w:left="1320"/>
        <w:jc w:val="both"/>
        <w:textAlignment w:val="auto"/>
        <w:rPr>
          <w:rFonts w:asciiTheme="minorHAnsi" w:eastAsia="Arial" w:hAnsiTheme="minorHAnsi" w:cstheme="minorHAnsi"/>
          <w:b/>
          <w:lang w:eastAsia="en-GB" w:bidi="en-GB"/>
        </w:rPr>
      </w:pPr>
      <w:r w:rsidRPr="00F326F4">
        <w:rPr>
          <w:rFonts w:asciiTheme="minorHAnsi" w:eastAsia="Arial" w:hAnsiTheme="minorHAnsi" w:cstheme="minorHAnsi"/>
          <w:b/>
          <w:lang w:eastAsia="en-GB" w:bidi="en-GB"/>
        </w:rPr>
        <w:t>Introduction</w:t>
      </w:r>
    </w:p>
    <w:p w14:paraId="4636D854" w14:textId="77777777" w:rsidR="00F326F4" w:rsidRPr="00F326F4" w:rsidRDefault="00F326F4" w:rsidP="00C02ED7">
      <w:pPr>
        <w:widowControl w:val="0"/>
        <w:suppressAutoHyphens w:val="0"/>
        <w:autoSpaceDE w:val="0"/>
        <w:spacing w:before="272" w:after="0" w:line="259" w:lineRule="auto"/>
        <w:ind w:left="1320" w:right="1341"/>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This guidance note is intended to provide key points to consider in setting up, </w:t>
      </w:r>
      <w:proofErr w:type="gramStart"/>
      <w:r w:rsidRPr="00F326F4">
        <w:rPr>
          <w:rFonts w:asciiTheme="minorHAnsi" w:eastAsia="Arial" w:hAnsiTheme="minorHAnsi" w:cstheme="minorHAnsi"/>
          <w:lang w:eastAsia="en-GB" w:bidi="en-GB"/>
        </w:rPr>
        <w:t>implementing</w:t>
      </w:r>
      <w:proofErr w:type="gramEnd"/>
      <w:r w:rsidRPr="00F326F4">
        <w:rPr>
          <w:rFonts w:asciiTheme="minorHAnsi" w:eastAsia="Arial" w:hAnsiTheme="minorHAnsi" w:cstheme="minorHAnsi"/>
          <w:lang w:eastAsia="en-GB" w:bidi="en-GB"/>
        </w:rPr>
        <w:t xml:space="preserve"> and monitoring your complaints response mechanism. Accountability is a key part of ActionAid’s </w:t>
      </w:r>
      <w:hyperlink r:id="rId20">
        <w:r w:rsidRPr="00F326F4">
          <w:rPr>
            <w:rFonts w:asciiTheme="minorHAnsi" w:eastAsia="Arial" w:hAnsiTheme="minorHAnsi" w:cstheme="minorHAnsi"/>
            <w:color w:val="0462C1"/>
            <w:u w:val="single" w:color="0462C1"/>
            <w:lang w:eastAsia="en-GB" w:bidi="en-GB"/>
          </w:rPr>
          <w:t>humanitarian signature</w:t>
        </w:r>
        <w:r w:rsidRPr="00F326F4">
          <w:rPr>
            <w:rFonts w:asciiTheme="minorHAnsi" w:eastAsia="Arial" w:hAnsiTheme="minorHAnsi" w:cstheme="minorHAnsi"/>
            <w:lang w:eastAsia="en-GB" w:bidi="en-GB"/>
          </w:rPr>
          <w:t xml:space="preserve">. </w:t>
        </w:r>
      </w:hyperlink>
      <w:r w:rsidRPr="00F326F4">
        <w:rPr>
          <w:rFonts w:asciiTheme="minorHAnsi" w:eastAsia="Arial" w:hAnsiTheme="minorHAnsi" w:cstheme="minorHAnsi"/>
          <w:lang w:eastAsia="en-GB" w:bidi="en-GB"/>
        </w:rPr>
        <w:t xml:space="preserve">People need to be aware of their rights and understand the standards that humanitarian organisations can be held accountable to. People have a right to </w:t>
      </w:r>
      <w:proofErr w:type="gramStart"/>
      <w:r w:rsidRPr="00F326F4">
        <w:rPr>
          <w:rFonts w:asciiTheme="minorHAnsi" w:eastAsia="Arial" w:hAnsiTheme="minorHAnsi" w:cstheme="minorHAnsi"/>
          <w:lang w:eastAsia="en-GB" w:bidi="en-GB"/>
        </w:rPr>
        <w:t>complain</w:t>
      </w:r>
      <w:proofErr w:type="gramEnd"/>
      <w:r w:rsidRPr="00F326F4">
        <w:rPr>
          <w:rFonts w:asciiTheme="minorHAnsi" w:eastAsia="Arial" w:hAnsiTheme="minorHAnsi" w:cstheme="minorHAnsi"/>
          <w:lang w:eastAsia="en-GB" w:bidi="en-GB"/>
        </w:rPr>
        <w:t xml:space="preserve"> and procedures should be in place to allow for an appropriate and timely response.</w:t>
      </w:r>
      <w:r w:rsidRPr="00D524A5">
        <w:rPr>
          <w:rFonts w:asciiTheme="minorHAnsi" w:eastAsia="Arial" w:hAnsiTheme="minorHAnsi" w:cstheme="minorHAnsi"/>
          <w:position w:val="6"/>
          <w:sz w:val="18"/>
          <w:szCs w:val="18"/>
          <w:lang w:eastAsia="en-GB" w:bidi="en-GB"/>
        </w:rPr>
        <w:t>1</w:t>
      </w:r>
    </w:p>
    <w:p w14:paraId="4115EE0D" w14:textId="77777777" w:rsidR="00F326F4" w:rsidRPr="00F326F4" w:rsidRDefault="00F326F4" w:rsidP="00C02ED7">
      <w:pPr>
        <w:widowControl w:val="0"/>
        <w:suppressAutoHyphens w:val="0"/>
        <w:autoSpaceDE w:val="0"/>
        <w:spacing w:before="6" w:after="0" w:line="240" w:lineRule="auto"/>
        <w:jc w:val="both"/>
        <w:textAlignment w:val="auto"/>
        <w:rPr>
          <w:rFonts w:asciiTheme="minorHAnsi" w:eastAsia="Arial" w:hAnsiTheme="minorHAnsi" w:cstheme="minorHAnsi"/>
          <w:lang w:eastAsia="en-GB" w:bidi="en-GB"/>
        </w:rPr>
      </w:pPr>
    </w:p>
    <w:p w14:paraId="015A32E8" w14:textId="77777777" w:rsidR="00F326F4" w:rsidRPr="00F326F4" w:rsidRDefault="00F326F4" w:rsidP="00C02ED7">
      <w:pPr>
        <w:widowControl w:val="0"/>
        <w:suppressAutoHyphens w:val="0"/>
        <w:autoSpaceDE w:val="0"/>
        <w:spacing w:after="0" w:line="259" w:lineRule="auto"/>
        <w:ind w:left="1320" w:right="1610"/>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There is a difference between feedback and complaints – </w:t>
      </w:r>
      <w:proofErr w:type="gramStart"/>
      <w:r w:rsidRPr="00F326F4">
        <w:rPr>
          <w:rFonts w:asciiTheme="minorHAnsi" w:eastAsia="Arial" w:hAnsiTheme="minorHAnsi" w:cstheme="minorHAnsi"/>
          <w:lang w:eastAsia="en-GB" w:bidi="en-GB"/>
        </w:rPr>
        <w:t>it’s</w:t>
      </w:r>
      <w:proofErr w:type="gramEnd"/>
      <w:r w:rsidRPr="00F326F4">
        <w:rPr>
          <w:rFonts w:asciiTheme="minorHAnsi" w:eastAsia="Arial" w:hAnsiTheme="minorHAnsi" w:cstheme="minorHAnsi"/>
          <w:lang w:eastAsia="en-GB" w:bidi="en-GB"/>
        </w:rPr>
        <w:t xml:space="preserve"> important to distinguish between the two. </w:t>
      </w:r>
      <w:r w:rsidRPr="00F326F4">
        <w:rPr>
          <w:rFonts w:asciiTheme="minorHAnsi" w:eastAsia="Arial" w:hAnsiTheme="minorHAnsi" w:cstheme="minorHAnsi"/>
          <w:b/>
          <w:i/>
          <w:lang w:eastAsia="en-GB" w:bidi="en-GB"/>
        </w:rPr>
        <w:t xml:space="preserve">Feedback </w:t>
      </w:r>
      <w:r w:rsidRPr="00F326F4">
        <w:rPr>
          <w:rFonts w:asciiTheme="minorHAnsi" w:eastAsia="Arial" w:hAnsiTheme="minorHAnsi" w:cstheme="minorHAnsi"/>
          <w:lang w:eastAsia="en-GB" w:bidi="en-GB"/>
        </w:rPr>
        <w:t xml:space="preserve">can be general comments or suggestions about a programme and can be both positive and negative. </w:t>
      </w:r>
      <w:r w:rsidRPr="00F326F4">
        <w:rPr>
          <w:rFonts w:asciiTheme="minorHAnsi" w:eastAsia="Arial" w:hAnsiTheme="minorHAnsi" w:cstheme="minorHAnsi"/>
          <w:b/>
          <w:i/>
          <w:lang w:eastAsia="en-GB" w:bidi="en-GB"/>
        </w:rPr>
        <w:t xml:space="preserve">Complaints </w:t>
      </w:r>
      <w:r w:rsidRPr="00F326F4">
        <w:rPr>
          <w:rFonts w:asciiTheme="minorHAnsi" w:eastAsia="Arial" w:hAnsiTheme="minorHAnsi" w:cstheme="minorHAnsi"/>
          <w:lang w:eastAsia="en-GB" w:bidi="en-GB"/>
        </w:rPr>
        <w:t>are specific problems that people want to raise on</w:t>
      </w:r>
      <w:r w:rsidRPr="00F326F4">
        <w:rPr>
          <w:rFonts w:asciiTheme="minorHAnsi" w:eastAsia="Arial" w:hAnsiTheme="minorHAnsi" w:cstheme="minorHAnsi"/>
          <w:spacing w:val="-34"/>
          <w:lang w:eastAsia="en-GB" w:bidi="en-GB"/>
        </w:rPr>
        <w:t xml:space="preserve"> </w:t>
      </w:r>
      <w:r w:rsidRPr="00F326F4">
        <w:rPr>
          <w:rFonts w:asciiTheme="minorHAnsi" w:eastAsia="Arial" w:hAnsiTheme="minorHAnsi" w:cstheme="minorHAnsi"/>
          <w:lang w:eastAsia="en-GB" w:bidi="en-GB"/>
        </w:rPr>
        <w:t xml:space="preserve">specific issues and must be taken seriously, </w:t>
      </w:r>
      <w:proofErr w:type="gramStart"/>
      <w:r w:rsidRPr="00F326F4">
        <w:rPr>
          <w:rFonts w:asciiTheme="minorHAnsi" w:eastAsia="Arial" w:hAnsiTheme="minorHAnsi" w:cstheme="minorHAnsi"/>
          <w:lang w:eastAsia="en-GB" w:bidi="en-GB"/>
        </w:rPr>
        <w:t>addressed</w:t>
      </w:r>
      <w:proofErr w:type="gramEnd"/>
      <w:r w:rsidRPr="00F326F4">
        <w:rPr>
          <w:rFonts w:asciiTheme="minorHAnsi" w:eastAsia="Arial" w:hAnsiTheme="minorHAnsi" w:cstheme="minorHAnsi"/>
          <w:lang w:eastAsia="en-GB" w:bidi="en-GB"/>
        </w:rPr>
        <w:t xml:space="preserve"> and responded</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to.</w:t>
      </w:r>
    </w:p>
    <w:p w14:paraId="7C5F9B03" w14:textId="77777777" w:rsidR="00F326F4" w:rsidRPr="00F326F4" w:rsidRDefault="00F326F4" w:rsidP="00C02ED7">
      <w:pPr>
        <w:widowControl w:val="0"/>
        <w:suppressAutoHyphens w:val="0"/>
        <w:autoSpaceDE w:val="0"/>
        <w:spacing w:before="7" w:after="0" w:line="240" w:lineRule="auto"/>
        <w:jc w:val="both"/>
        <w:textAlignment w:val="auto"/>
        <w:rPr>
          <w:rFonts w:asciiTheme="minorHAnsi" w:eastAsia="Arial" w:hAnsiTheme="minorHAnsi" w:cstheme="minorHAnsi"/>
          <w:lang w:eastAsia="en-GB" w:bidi="en-GB"/>
        </w:rPr>
      </w:pPr>
    </w:p>
    <w:p w14:paraId="7ACAACC9" w14:textId="77777777" w:rsidR="00F326F4" w:rsidRPr="00F326F4" w:rsidRDefault="00F326F4" w:rsidP="00C02ED7">
      <w:pPr>
        <w:widowControl w:val="0"/>
        <w:suppressAutoHyphens w:val="0"/>
        <w:autoSpaceDE w:val="0"/>
        <w:spacing w:after="0" w:line="240" w:lineRule="auto"/>
        <w:ind w:left="1320"/>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The following document draws from different ActionAid policies which should be read and adhered to, including but not limited to:</w:t>
      </w:r>
    </w:p>
    <w:p w14:paraId="4C539993" w14:textId="77777777" w:rsidR="00F326F4" w:rsidRPr="00F326F4" w:rsidRDefault="00AC32B3" w:rsidP="00664439">
      <w:pPr>
        <w:widowControl w:val="0"/>
        <w:numPr>
          <w:ilvl w:val="0"/>
          <w:numId w:val="26"/>
        </w:numPr>
        <w:tabs>
          <w:tab w:val="left" w:pos="2040"/>
          <w:tab w:val="left" w:pos="2041"/>
        </w:tabs>
        <w:suppressAutoHyphens w:val="0"/>
        <w:autoSpaceDE w:val="0"/>
        <w:spacing w:before="18" w:after="0" w:line="240" w:lineRule="auto"/>
        <w:ind w:hanging="361"/>
        <w:jc w:val="both"/>
        <w:textAlignment w:val="auto"/>
        <w:rPr>
          <w:rFonts w:asciiTheme="minorHAnsi" w:eastAsia="Arial" w:hAnsiTheme="minorHAnsi" w:cstheme="minorHAnsi"/>
          <w:lang w:eastAsia="en-GB" w:bidi="en-GB"/>
        </w:rPr>
      </w:pPr>
      <w:hyperlink r:id="rId21">
        <w:r w:rsidR="00F326F4" w:rsidRPr="00F326F4">
          <w:rPr>
            <w:rFonts w:asciiTheme="minorHAnsi" w:eastAsia="Arial" w:hAnsiTheme="minorHAnsi" w:cstheme="minorHAnsi"/>
            <w:color w:val="0462C1"/>
            <w:u w:val="single" w:color="0462C1"/>
            <w:lang w:eastAsia="en-GB" w:bidi="en-GB"/>
          </w:rPr>
          <w:t>ActionAid Complaints Response Mechanism Framework Policy and</w:t>
        </w:r>
        <w:r w:rsidR="00F326F4" w:rsidRPr="00F326F4">
          <w:rPr>
            <w:rFonts w:asciiTheme="minorHAnsi" w:eastAsia="Arial" w:hAnsiTheme="minorHAnsi" w:cstheme="minorHAnsi"/>
            <w:color w:val="0462C1"/>
            <w:spacing w:val="-4"/>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Procedure</w:t>
        </w:r>
      </w:hyperlink>
    </w:p>
    <w:p w14:paraId="3E376E4D" w14:textId="77777777" w:rsidR="00F326F4" w:rsidRPr="00F326F4" w:rsidRDefault="00AC32B3" w:rsidP="00664439">
      <w:pPr>
        <w:widowControl w:val="0"/>
        <w:numPr>
          <w:ilvl w:val="0"/>
          <w:numId w:val="26"/>
        </w:numPr>
        <w:tabs>
          <w:tab w:val="left" w:pos="2040"/>
          <w:tab w:val="left" w:pos="2041"/>
        </w:tabs>
        <w:suppressAutoHyphens w:val="0"/>
        <w:autoSpaceDE w:val="0"/>
        <w:spacing w:before="19" w:after="0" w:line="240" w:lineRule="auto"/>
        <w:ind w:hanging="361"/>
        <w:jc w:val="both"/>
        <w:textAlignment w:val="auto"/>
        <w:rPr>
          <w:rFonts w:asciiTheme="minorHAnsi" w:eastAsia="Arial" w:hAnsiTheme="minorHAnsi" w:cstheme="minorHAnsi"/>
          <w:lang w:eastAsia="en-GB" w:bidi="en-GB"/>
        </w:rPr>
      </w:pPr>
      <w:hyperlink r:id="rId22">
        <w:r w:rsidR="00F326F4" w:rsidRPr="00F326F4">
          <w:rPr>
            <w:rFonts w:asciiTheme="minorHAnsi" w:eastAsia="Arial" w:hAnsiTheme="minorHAnsi" w:cstheme="minorHAnsi"/>
            <w:color w:val="0462C1"/>
            <w:u w:val="single" w:color="0462C1"/>
            <w:lang w:eastAsia="en-GB" w:bidi="en-GB"/>
          </w:rPr>
          <w:t>ActionAid Anti-Fraud and Corruption</w:t>
        </w:r>
        <w:r w:rsidR="00F326F4" w:rsidRPr="00F326F4">
          <w:rPr>
            <w:rFonts w:asciiTheme="minorHAnsi" w:eastAsia="Arial" w:hAnsiTheme="minorHAnsi" w:cstheme="minorHAnsi"/>
            <w:color w:val="0462C1"/>
            <w:spacing w:val="1"/>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Policy</w:t>
        </w:r>
      </w:hyperlink>
    </w:p>
    <w:p w14:paraId="6F8F47E7" w14:textId="77777777" w:rsidR="00F326F4" w:rsidRPr="00F326F4" w:rsidRDefault="00AC32B3" w:rsidP="00664439">
      <w:pPr>
        <w:widowControl w:val="0"/>
        <w:numPr>
          <w:ilvl w:val="0"/>
          <w:numId w:val="26"/>
        </w:numPr>
        <w:tabs>
          <w:tab w:val="left" w:pos="2040"/>
          <w:tab w:val="left" w:pos="2041"/>
        </w:tabs>
        <w:suppressAutoHyphens w:val="0"/>
        <w:autoSpaceDE w:val="0"/>
        <w:spacing w:before="17" w:after="0" w:line="240" w:lineRule="auto"/>
        <w:ind w:hanging="361"/>
        <w:jc w:val="both"/>
        <w:textAlignment w:val="auto"/>
        <w:rPr>
          <w:rFonts w:asciiTheme="minorHAnsi" w:eastAsia="Arial" w:hAnsiTheme="minorHAnsi" w:cstheme="minorHAnsi"/>
          <w:lang w:eastAsia="en-GB" w:bidi="en-GB"/>
        </w:rPr>
      </w:pPr>
      <w:hyperlink r:id="rId23">
        <w:r w:rsidR="00F326F4" w:rsidRPr="00F326F4">
          <w:rPr>
            <w:rFonts w:asciiTheme="minorHAnsi" w:eastAsia="Arial" w:hAnsiTheme="minorHAnsi" w:cstheme="minorHAnsi"/>
            <w:color w:val="0462C1"/>
            <w:u w:val="single" w:color="0462C1"/>
            <w:lang w:eastAsia="en-GB" w:bidi="en-GB"/>
          </w:rPr>
          <w:t>ActionAid Whistleblowing</w:t>
        </w:r>
        <w:r w:rsidR="00F326F4" w:rsidRPr="00F326F4">
          <w:rPr>
            <w:rFonts w:asciiTheme="minorHAnsi" w:eastAsia="Arial" w:hAnsiTheme="minorHAnsi" w:cstheme="minorHAnsi"/>
            <w:color w:val="0462C1"/>
            <w:spacing w:val="2"/>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Policy</w:t>
        </w:r>
      </w:hyperlink>
    </w:p>
    <w:p w14:paraId="66C65124" w14:textId="77777777" w:rsidR="00F326F4" w:rsidRPr="00F326F4" w:rsidRDefault="00AC32B3" w:rsidP="00664439">
      <w:pPr>
        <w:widowControl w:val="0"/>
        <w:numPr>
          <w:ilvl w:val="0"/>
          <w:numId w:val="26"/>
        </w:numPr>
        <w:tabs>
          <w:tab w:val="left" w:pos="2040"/>
          <w:tab w:val="left" w:pos="2041"/>
        </w:tabs>
        <w:suppressAutoHyphens w:val="0"/>
        <w:autoSpaceDE w:val="0"/>
        <w:spacing w:before="18" w:after="0" w:line="240" w:lineRule="auto"/>
        <w:ind w:hanging="361"/>
        <w:jc w:val="both"/>
        <w:textAlignment w:val="auto"/>
        <w:rPr>
          <w:rFonts w:asciiTheme="minorHAnsi" w:eastAsia="Arial" w:hAnsiTheme="minorHAnsi" w:cstheme="minorHAnsi"/>
          <w:lang w:eastAsia="en-GB" w:bidi="en-GB"/>
        </w:rPr>
      </w:pPr>
      <w:hyperlink r:id="rId24">
        <w:r w:rsidR="00F326F4" w:rsidRPr="00F326F4">
          <w:rPr>
            <w:rFonts w:asciiTheme="minorHAnsi" w:eastAsia="Arial" w:hAnsiTheme="minorHAnsi" w:cstheme="minorHAnsi"/>
            <w:color w:val="0462C1"/>
            <w:u w:val="single" w:color="0462C1"/>
            <w:lang w:eastAsia="en-GB" w:bidi="en-GB"/>
          </w:rPr>
          <w:t>ActionAid Anti-Sexual Harassment</w:t>
        </w:r>
        <w:r w:rsidR="00F326F4" w:rsidRPr="00F326F4">
          <w:rPr>
            <w:rFonts w:asciiTheme="minorHAnsi" w:eastAsia="Arial" w:hAnsiTheme="minorHAnsi" w:cstheme="minorHAnsi"/>
            <w:color w:val="0462C1"/>
            <w:spacing w:val="1"/>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Policy</w:t>
        </w:r>
      </w:hyperlink>
    </w:p>
    <w:p w14:paraId="6123C564" w14:textId="77777777" w:rsidR="00F326F4" w:rsidRPr="00F326F4" w:rsidRDefault="00AC32B3" w:rsidP="00664439">
      <w:pPr>
        <w:widowControl w:val="0"/>
        <w:numPr>
          <w:ilvl w:val="0"/>
          <w:numId w:val="26"/>
        </w:numPr>
        <w:tabs>
          <w:tab w:val="left" w:pos="2040"/>
          <w:tab w:val="left" w:pos="2041"/>
        </w:tabs>
        <w:suppressAutoHyphens w:val="0"/>
        <w:autoSpaceDE w:val="0"/>
        <w:spacing w:before="19" w:after="0" w:line="240" w:lineRule="auto"/>
        <w:ind w:hanging="361"/>
        <w:jc w:val="both"/>
        <w:textAlignment w:val="auto"/>
        <w:rPr>
          <w:rFonts w:asciiTheme="minorHAnsi" w:eastAsia="Arial" w:hAnsiTheme="minorHAnsi" w:cstheme="minorHAnsi"/>
          <w:lang w:eastAsia="en-GB" w:bidi="en-GB"/>
        </w:rPr>
      </w:pPr>
      <w:hyperlink r:id="rId25">
        <w:r w:rsidR="00F326F4" w:rsidRPr="00F326F4">
          <w:rPr>
            <w:rFonts w:asciiTheme="minorHAnsi" w:eastAsia="Arial" w:hAnsiTheme="minorHAnsi" w:cstheme="minorHAnsi"/>
            <w:color w:val="0462C1"/>
            <w:u w:val="single" w:color="0462C1"/>
            <w:lang w:eastAsia="en-GB" w:bidi="en-GB"/>
          </w:rPr>
          <w:t>ActionAid Protection from Sexual Exploitation and Abuse (PSEA)</w:t>
        </w:r>
        <w:r w:rsidR="00F326F4" w:rsidRPr="00F326F4">
          <w:rPr>
            <w:rFonts w:asciiTheme="minorHAnsi" w:eastAsia="Arial" w:hAnsiTheme="minorHAnsi" w:cstheme="minorHAnsi"/>
            <w:color w:val="0462C1"/>
            <w:spacing w:val="8"/>
            <w:u w:val="single" w:color="0462C1"/>
            <w:lang w:eastAsia="en-GB" w:bidi="en-GB"/>
          </w:rPr>
          <w:t xml:space="preserve"> </w:t>
        </w:r>
        <w:r w:rsidR="00F326F4" w:rsidRPr="00F326F4">
          <w:rPr>
            <w:rFonts w:asciiTheme="minorHAnsi" w:eastAsia="Arial" w:hAnsiTheme="minorHAnsi" w:cstheme="minorHAnsi"/>
            <w:color w:val="0462C1"/>
            <w:u w:val="single" w:color="0462C1"/>
            <w:lang w:eastAsia="en-GB" w:bidi="en-GB"/>
          </w:rPr>
          <w:t>Policy</w:t>
        </w:r>
      </w:hyperlink>
    </w:p>
    <w:p w14:paraId="34587C13" w14:textId="77777777" w:rsidR="00F326F4" w:rsidRPr="00F326F4" w:rsidRDefault="00AC32B3" w:rsidP="00664439">
      <w:pPr>
        <w:widowControl w:val="0"/>
        <w:numPr>
          <w:ilvl w:val="0"/>
          <w:numId w:val="26"/>
        </w:numPr>
        <w:tabs>
          <w:tab w:val="left" w:pos="2040"/>
          <w:tab w:val="left" w:pos="2041"/>
        </w:tabs>
        <w:suppressAutoHyphens w:val="0"/>
        <w:autoSpaceDE w:val="0"/>
        <w:spacing w:before="18" w:after="0" w:line="240" w:lineRule="auto"/>
        <w:ind w:hanging="361"/>
        <w:jc w:val="both"/>
        <w:textAlignment w:val="auto"/>
        <w:rPr>
          <w:rFonts w:asciiTheme="minorHAnsi" w:eastAsia="Arial" w:hAnsiTheme="minorHAnsi" w:cstheme="minorHAnsi"/>
          <w:color w:val="0462C1"/>
          <w:lang w:eastAsia="en-GB" w:bidi="en-GB"/>
        </w:rPr>
      </w:pPr>
      <w:hyperlink r:id="rId26">
        <w:r w:rsidR="00F326F4" w:rsidRPr="00F326F4">
          <w:rPr>
            <w:rFonts w:asciiTheme="minorHAnsi" w:eastAsia="Arial" w:hAnsiTheme="minorHAnsi" w:cstheme="minorHAnsi"/>
            <w:color w:val="0462C1"/>
            <w:u w:val="single" w:color="0462C1"/>
            <w:lang w:eastAsia="en-GB" w:bidi="en-GB"/>
          </w:rPr>
          <w:t>ActionAid Child Safeguarding Policy</w:t>
        </w:r>
      </w:hyperlink>
    </w:p>
    <w:p w14:paraId="419CAA36" w14:textId="77777777" w:rsidR="00F326F4" w:rsidRPr="00F326F4" w:rsidRDefault="00F326F4" w:rsidP="00C02ED7">
      <w:pPr>
        <w:widowControl w:val="0"/>
        <w:suppressAutoHyphens w:val="0"/>
        <w:autoSpaceDE w:val="0"/>
        <w:spacing w:before="1" w:after="0" w:line="240" w:lineRule="auto"/>
        <w:jc w:val="both"/>
        <w:textAlignment w:val="auto"/>
        <w:rPr>
          <w:rFonts w:asciiTheme="minorHAnsi" w:eastAsia="Arial" w:hAnsiTheme="minorHAnsi" w:cstheme="minorHAnsi"/>
          <w:lang w:eastAsia="en-GB" w:bidi="en-GB"/>
        </w:rPr>
      </w:pPr>
    </w:p>
    <w:p w14:paraId="323AB422" w14:textId="77777777" w:rsidR="00F326F4" w:rsidRPr="00F326F4" w:rsidRDefault="00F326F4" w:rsidP="00C02ED7">
      <w:pPr>
        <w:widowControl w:val="0"/>
        <w:suppressAutoHyphens w:val="0"/>
        <w:autoSpaceDE w:val="0"/>
        <w:spacing w:before="93" w:after="0" w:line="259" w:lineRule="auto"/>
        <w:ind w:left="1320" w:right="1563"/>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In line with ActionAid’s humanitarian signature and Human Rights Based Approach, all programmes are rooted in communities. A complaints mechanism may already be in place and this guidance note has been developed through best practice and learning from across the Federation. </w:t>
      </w:r>
      <w:r w:rsidRPr="00F326F4">
        <w:rPr>
          <w:rFonts w:asciiTheme="minorHAnsi" w:eastAsia="Arial" w:hAnsiTheme="minorHAnsi" w:cstheme="minorHAnsi"/>
          <w:lang w:eastAsia="en-GB" w:bidi="en-GB"/>
        </w:rPr>
        <w:lastRenderedPageBreak/>
        <w:t>The note specifically considers steps in emergency responses and has been developed in April 2020 following the federation wide red alert emergency for Covid-19.</w:t>
      </w:r>
    </w:p>
    <w:p w14:paraId="111D4004" w14:textId="77777777" w:rsidR="00F326F4" w:rsidRPr="00F326F4" w:rsidRDefault="00F326F4" w:rsidP="00C02ED7">
      <w:pPr>
        <w:widowControl w:val="0"/>
        <w:suppressAutoHyphens w:val="0"/>
        <w:autoSpaceDE w:val="0"/>
        <w:spacing w:before="6" w:after="0" w:line="240" w:lineRule="auto"/>
        <w:jc w:val="both"/>
        <w:textAlignment w:val="auto"/>
        <w:rPr>
          <w:rFonts w:asciiTheme="minorHAnsi" w:eastAsia="Arial" w:hAnsiTheme="minorHAnsi" w:cstheme="minorHAnsi"/>
          <w:lang w:eastAsia="en-GB" w:bidi="en-GB"/>
        </w:rPr>
      </w:pPr>
    </w:p>
    <w:p w14:paraId="2A2D8DC1" w14:textId="77777777" w:rsidR="00F326F4" w:rsidRPr="00F326F4" w:rsidRDefault="00F326F4" w:rsidP="00C02ED7">
      <w:pPr>
        <w:widowControl w:val="0"/>
        <w:suppressAutoHyphens w:val="0"/>
        <w:autoSpaceDE w:val="0"/>
        <w:spacing w:after="0" w:line="240" w:lineRule="auto"/>
        <w:ind w:left="1320"/>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The guidance note covers steps in:</w:t>
      </w:r>
    </w:p>
    <w:p w14:paraId="30A3F6B6" w14:textId="795CB415" w:rsidR="00F326F4" w:rsidRPr="00F326F4" w:rsidRDefault="00F326F4" w:rsidP="00664439">
      <w:pPr>
        <w:widowControl w:val="0"/>
        <w:numPr>
          <w:ilvl w:val="0"/>
          <w:numId w:val="25"/>
        </w:numPr>
        <w:tabs>
          <w:tab w:val="left" w:pos="2041"/>
        </w:tabs>
        <w:suppressAutoHyphens w:val="0"/>
        <w:autoSpaceDE w:val="0"/>
        <w:spacing w:before="20" w:after="0" w:line="240" w:lineRule="auto"/>
        <w:ind w:hanging="361"/>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Setting up a </w:t>
      </w:r>
      <w:r w:rsidR="00632A7B" w:rsidRPr="00F326F4">
        <w:rPr>
          <w:rFonts w:asciiTheme="minorHAnsi" w:eastAsia="Arial" w:hAnsiTheme="minorHAnsi" w:cstheme="minorHAnsi"/>
          <w:lang w:eastAsia="en-GB" w:bidi="en-GB"/>
        </w:rPr>
        <w:t>complaint’s</w:t>
      </w:r>
      <w:r w:rsidRPr="00F326F4">
        <w:rPr>
          <w:rFonts w:asciiTheme="minorHAnsi" w:eastAsia="Arial" w:hAnsiTheme="minorHAnsi" w:cstheme="minorHAnsi"/>
          <w:lang w:eastAsia="en-GB" w:bidi="en-GB"/>
        </w:rPr>
        <w:t xml:space="preserve"> response</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mechanism</w:t>
      </w:r>
    </w:p>
    <w:p w14:paraId="1D3C768A" w14:textId="77777777" w:rsidR="00F326F4" w:rsidRPr="00F326F4" w:rsidRDefault="00F326F4" w:rsidP="00664439">
      <w:pPr>
        <w:widowControl w:val="0"/>
        <w:numPr>
          <w:ilvl w:val="0"/>
          <w:numId w:val="25"/>
        </w:numPr>
        <w:tabs>
          <w:tab w:val="left" w:pos="2041"/>
        </w:tabs>
        <w:suppressAutoHyphens w:val="0"/>
        <w:autoSpaceDE w:val="0"/>
        <w:spacing w:before="17" w:after="0" w:line="240" w:lineRule="auto"/>
        <w:ind w:hanging="361"/>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Receiving, </w:t>
      </w:r>
      <w:proofErr w:type="gramStart"/>
      <w:r w:rsidRPr="00F326F4">
        <w:rPr>
          <w:rFonts w:asciiTheme="minorHAnsi" w:eastAsia="Arial" w:hAnsiTheme="minorHAnsi" w:cstheme="minorHAnsi"/>
          <w:lang w:eastAsia="en-GB" w:bidi="en-GB"/>
        </w:rPr>
        <w:t>acknowledging</w:t>
      </w:r>
      <w:proofErr w:type="gramEnd"/>
      <w:r w:rsidRPr="00F326F4">
        <w:rPr>
          <w:rFonts w:asciiTheme="minorHAnsi" w:eastAsia="Arial" w:hAnsiTheme="minorHAnsi" w:cstheme="minorHAnsi"/>
          <w:lang w:eastAsia="en-GB" w:bidi="en-GB"/>
        </w:rPr>
        <w:t xml:space="preserve"> and registering</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complaints</w:t>
      </w:r>
    </w:p>
    <w:p w14:paraId="339C5E7B" w14:textId="77777777" w:rsidR="00F326F4" w:rsidRPr="00F326F4" w:rsidRDefault="00F326F4" w:rsidP="00664439">
      <w:pPr>
        <w:widowControl w:val="0"/>
        <w:numPr>
          <w:ilvl w:val="0"/>
          <w:numId w:val="25"/>
        </w:numPr>
        <w:tabs>
          <w:tab w:val="left" w:pos="2041"/>
        </w:tabs>
        <w:suppressAutoHyphens w:val="0"/>
        <w:autoSpaceDE w:val="0"/>
        <w:spacing w:before="17" w:after="0" w:line="240" w:lineRule="auto"/>
        <w:ind w:hanging="361"/>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Resolving</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complaints</w:t>
      </w:r>
    </w:p>
    <w:p w14:paraId="10E16011" w14:textId="77777777" w:rsidR="00F326F4" w:rsidRPr="00F326F4" w:rsidRDefault="00F326F4" w:rsidP="00C02ED7">
      <w:pPr>
        <w:widowControl w:val="0"/>
        <w:suppressAutoHyphens w:val="0"/>
        <w:autoSpaceDE w:val="0"/>
        <w:spacing w:before="3" w:after="0" w:line="240" w:lineRule="auto"/>
        <w:jc w:val="both"/>
        <w:textAlignment w:val="auto"/>
        <w:rPr>
          <w:rFonts w:asciiTheme="minorHAnsi" w:eastAsia="Arial" w:hAnsiTheme="minorHAnsi" w:cstheme="minorHAnsi"/>
          <w:lang w:eastAsia="en-GB" w:bidi="en-GB"/>
        </w:rPr>
      </w:pPr>
    </w:p>
    <w:p w14:paraId="312F1550" w14:textId="77777777" w:rsidR="00F326F4" w:rsidRPr="00F326F4" w:rsidRDefault="00F326F4" w:rsidP="00C02ED7">
      <w:pPr>
        <w:widowControl w:val="0"/>
        <w:suppressAutoHyphens w:val="0"/>
        <w:autoSpaceDE w:val="0"/>
        <w:spacing w:after="0" w:line="261" w:lineRule="auto"/>
        <w:ind w:left="1320" w:right="3665"/>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There are links to further resources. For additional support please contact the Accountability in Emergencies delegation: </w:t>
      </w:r>
      <w:hyperlink r:id="rId27">
        <w:r w:rsidRPr="00F326F4">
          <w:rPr>
            <w:rFonts w:asciiTheme="minorHAnsi" w:eastAsia="Arial" w:hAnsiTheme="minorHAnsi" w:cstheme="minorHAnsi"/>
            <w:color w:val="0462C1"/>
            <w:u w:val="single" w:color="0462C1"/>
            <w:lang w:eastAsia="en-GB" w:bidi="en-GB"/>
          </w:rPr>
          <w:t>ken.uk.accountability@actionaid.org.</w:t>
        </w:r>
      </w:hyperlink>
    </w:p>
    <w:p w14:paraId="76516D2F" w14:textId="787EAEE6" w:rsidR="00F326F4" w:rsidRPr="00F326F4" w:rsidRDefault="00F326F4" w:rsidP="00C02ED7">
      <w:pPr>
        <w:widowControl w:val="0"/>
        <w:suppressAutoHyphens w:val="0"/>
        <w:autoSpaceDE w:val="0"/>
        <w:spacing w:before="5" w:after="0" w:line="240" w:lineRule="auto"/>
        <w:jc w:val="both"/>
        <w:textAlignment w:val="auto"/>
        <w:rPr>
          <w:rFonts w:ascii="Arial" w:eastAsia="Arial" w:hAnsi="Arial" w:cs="Arial"/>
          <w:sz w:val="17"/>
          <w:szCs w:val="20"/>
          <w:lang w:eastAsia="en-GB" w:bidi="en-GB"/>
        </w:rPr>
      </w:pPr>
      <w:r w:rsidRPr="00F326F4">
        <w:rPr>
          <w:rFonts w:ascii="Arial" w:eastAsia="Arial" w:hAnsi="Arial" w:cs="Arial"/>
          <w:noProof/>
          <w:sz w:val="20"/>
          <w:szCs w:val="20"/>
          <w:lang w:eastAsia="en-GB" w:bidi="en-GB"/>
        </w:rPr>
        <mc:AlternateContent>
          <mc:Choice Requires="wps">
            <w:drawing>
              <wp:anchor distT="0" distB="0" distL="0" distR="0" simplePos="0" relativeHeight="251658246" behindDoc="1" locked="0" layoutInCell="1" allowOverlap="1" wp14:anchorId="29EEF25D" wp14:editId="03F210E4">
                <wp:simplePos x="0" y="0"/>
                <wp:positionH relativeFrom="page">
                  <wp:posOffset>914400</wp:posOffset>
                </wp:positionH>
                <wp:positionV relativeFrom="paragraph">
                  <wp:posOffset>157480</wp:posOffset>
                </wp:positionV>
                <wp:extent cx="1829435" cy="1270"/>
                <wp:effectExtent l="9525" t="11430" r="8890" b="6350"/>
                <wp:wrapTopAndBottom/>
                <wp:docPr id="212" name="Freeform: 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0 1440"/>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B617" id="Freeform: Shape 212" o:spid="_x0000_s1026" style="position:absolute;margin-left:1in;margin-top:12.4pt;width:144.05pt;height:.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" path="m,l2880,e" filled="f" strokeweight=".72pt">
                <v:path arrowok="t" o:connecttype="custom" o:connectlocs="0,0;1828800,0" o:connectangles="0,0"/>
                <w10:wrap type="topAndBottom" anchorx="page"/>
              </v:shape>
            </w:pict>
          </mc:Fallback>
        </mc:AlternateContent>
      </w:r>
    </w:p>
    <w:p w14:paraId="2CD69D16" w14:textId="77777777" w:rsidR="00F326F4" w:rsidRPr="00F326F4" w:rsidRDefault="00F326F4" w:rsidP="00C02ED7">
      <w:pPr>
        <w:widowControl w:val="0"/>
        <w:suppressAutoHyphens w:val="0"/>
        <w:autoSpaceDE w:val="0"/>
        <w:spacing w:before="66" w:after="0" w:line="240" w:lineRule="auto"/>
        <w:ind w:left="1320" w:right="1751"/>
        <w:jc w:val="both"/>
        <w:textAlignment w:val="auto"/>
        <w:rPr>
          <w:rFonts w:eastAsia="Arial" w:cs="Arial"/>
          <w:sz w:val="20"/>
          <w:szCs w:val="20"/>
          <w:lang w:eastAsia="en-GB" w:bidi="en-GB"/>
        </w:rPr>
      </w:pPr>
      <w:r w:rsidRPr="00F326F4">
        <w:rPr>
          <w:rFonts w:eastAsia="Arial" w:cs="Arial"/>
          <w:position w:val="7"/>
          <w:sz w:val="13"/>
          <w:szCs w:val="20"/>
          <w:lang w:eastAsia="en-GB" w:bidi="en-GB"/>
        </w:rPr>
        <w:t xml:space="preserve">1 </w:t>
      </w:r>
      <w:r w:rsidRPr="00F326F4">
        <w:rPr>
          <w:rFonts w:eastAsia="Arial" w:cs="Arial"/>
          <w:sz w:val="20"/>
          <w:szCs w:val="20"/>
          <w:lang w:eastAsia="en-GB" w:bidi="en-GB"/>
        </w:rPr>
        <w:t xml:space="preserve">As a Federation, ActionAid is committed to adhere to the 9 commitments in the Core Humanitarian Standard. See </w:t>
      </w:r>
      <w:hyperlink r:id="rId28">
        <w:r w:rsidRPr="00F326F4">
          <w:rPr>
            <w:rFonts w:eastAsia="Arial" w:cs="Arial"/>
            <w:color w:val="0462C1"/>
            <w:sz w:val="20"/>
            <w:szCs w:val="20"/>
            <w:u w:val="single" w:color="0462C1"/>
            <w:lang w:eastAsia="en-GB" w:bidi="en-GB"/>
          </w:rPr>
          <w:t>CHS Guidance Notes and Indicators</w:t>
        </w:r>
        <w:r w:rsidRPr="00F326F4">
          <w:rPr>
            <w:rFonts w:eastAsia="Arial" w:cs="Arial"/>
            <w:color w:val="0462C1"/>
            <w:sz w:val="20"/>
            <w:szCs w:val="20"/>
            <w:lang w:eastAsia="en-GB" w:bidi="en-GB"/>
          </w:rPr>
          <w:t xml:space="preserve"> </w:t>
        </w:r>
      </w:hyperlink>
      <w:r w:rsidRPr="00F326F4">
        <w:rPr>
          <w:rFonts w:eastAsia="Arial" w:cs="Arial"/>
          <w:sz w:val="20"/>
          <w:szCs w:val="20"/>
          <w:lang w:eastAsia="en-GB" w:bidi="en-GB"/>
        </w:rPr>
        <w:t>for Commitment 5 – Complaints are Welcomed and Addressed.</w:t>
      </w:r>
    </w:p>
    <w:p w14:paraId="405515F5" w14:textId="77777777" w:rsidR="00F326F4" w:rsidRPr="00F326F4" w:rsidRDefault="00F326F4" w:rsidP="00C02ED7">
      <w:pPr>
        <w:widowControl w:val="0"/>
        <w:suppressAutoHyphens w:val="0"/>
        <w:autoSpaceDE w:val="0"/>
        <w:spacing w:after="0" w:line="240" w:lineRule="auto"/>
        <w:jc w:val="both"/>
        <w:textAlignment w:val="auto"/>
        <w:rPr>
          <w:rFonts w:eastAsia="Arial" w:cs="Arial"/>
          <w:lang w:eastAsia="en-GB" w:bidi="en-GB"/>
        </w:rPr>
        <w:sectPr w:rsidR="00F326F4" w:rsidRPr="00F326F4" w:rsidSect="00F326F4">
          <w:pgSz w:w="15840" w:h="12240" w:orient="landscape"/>
          <w:pgMar w:top="1140" w:right="120" w:bottom="280" w:left="120" w:header="720" w:footer="720" w:gutter="0"/>
          <w:cols w:space="720"/>
        </w:sectPr>
      </w:pPr>
    </w:p>
    <w:p w14:paraId="7FC3F754" w14:textId="205F4DB3" w:rsidR="00F326F4" w:rsidRPr="00F326F4" w:rsidRDefault="00735E38" w:rsidP="00C02ED7">
      <w:pPr>
        <w:widowControl w:val="0"/>
        <w:suppressAutoHyphens w:val="0"/>
        <w:autoSpaceDE w:val="0"/>
        <w:spacing w:after="0" w:line="240" w:lineRule="auto"/>
        <w:jc w:val="center"/>
        <w:textAlignment w:val="auto"/>
        <w:rPr>
          <w:rFonts w:eastAsia="Arial" w:hAnsi="Arial" w:cs="Arial"/>
          <w:lang w:eastAsia="en-GB" w:bidi="en-GB"/>
        </w:rPr>
        <w:sectPr w:rsidR="00F326F4" w:rsidRPr="00F326F4">
          <w:pgSz w:w="15840" w:h="12240" w:orient="landscape"/>
          <w:pgMar w:top="320" w:right="120" w:bottom="0" w:left="120" w:header="720" w:footer="720" w:gutter="0"/>
          <w:cols w:space="720"/>
        </w:sectPr>
      </w:pPr>
      <w:r>
        <w:rPr>
          <w:noProof/>
        </w:rPr>
        <w:lastRenderedPageBreak/>
        <w:drawing>
          <wp:inline distT="0" distB="0" distL="0" distR="0" wp14:anchorId="16687271" wp14:editId="1C7DBB28">
            <wp:extent cx="7575548" cy="6063762"/>
            <wp:effectExtent l="0" t="0" r="6350" b="0"/>
            <wp:docPr id="8265656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7575548" cy="6063762"/>
                    </a:xfrm>
                    <a:prstGeom prst="rect">
                      <a:avLst/>
                    </a:prstGeom>
                  </pic:spPr>
                </pic:pic>
              </a:graphicData>
            </a:graphic>
          </wp:inline>
        </w:drawing>
      </w:r>
    </w:p>
    <w:p w14:paraId="1BF457A4" w14:textId="77777777" w:rsidR="00F326F4" w:rsidRPr="00F326F4" w:rsidRDefault="00F326F4" w:rsidP="0064118C">
      <w:pPr>
        <w:widowControl w:val="0"/>
        <w:tabs>
          <w:tab w:val="left" w:pos="435"/>
        </w:tabs>
        <w:suppressAutoHyphens w:val="0"/>
        <w:autoSpaceDE w:val="0"/>
        <w:spacing w:line="240" w:lineRule="auto"/>
        <w:jc w:val="both"/>
        <w:textAlignment w:val="auto"/>
        <w:outlineLvl w:val="0"/>
        <w:rPr>
          <w:rFonts w:asciiTheme="minorHAnsi" w:eastAsia="Arial" w:hAnsiTheme="minorHAnsi" w:cstheme="minorHAnsi"/>
          <w:b/>
          <w:bCs/>
          <w:lang w:eastAsia="en-GB" w:bidi="en-GB"/>
        </w:rPr>
      </w:pPr>
      <w:bookmarkStart w:id="71" w:name="_Toc42170709"/>
      <w:bookmarkStart w:id="72" w:name="_Toc42176313"/>
      <w:bookmarkStart w:id="73" w:name="_Toc42176826"/>
      <w:bookmarkStart w:id="74" w:name="_Toc42178043"/>
      <w:bookmarkStart w:id="75" w:name="_Toc42179337"/>
      <w:bookmarkStart w:id="76" w:name="_Toc42253902"/>
      <w:bookmarkStart w:id="77" w:name="_Toc42254406"/>
      <w:r w:rsidRPr="00F326F4">
        <w:rPr>
          <w:rFonts w:asciiTheme="minorHAnsi" w:eastAsia="Arial" w:hAnsiTheme="minorHAnsi" w:cstheme="minorHAnsi"/>
          <w:b/>
          <w:bCs/>
          <w:lang w:eastAsia="en-GB" w:bidi="en-GB"/>
        </w:rPr>
        <w:lastRenderedPageBreak/>
        <w:t>Setting-up a complaints and response mechanism</w:t>
      </w:r>
      <w:r w:rsidRPr="00F326F4">
        <w:rPr>
          <w:rFonts w:asciiTheme="minorHAnsi" w:eastAsia="Arial" w:hAnsiTheme="minorHAnsi" w:cstheme="minorHAnsi"/>
          <w:b/>
          <w:bCs/>
          <w:spacing w:val="-9"/>
          <w:lang w:eastAsia="en-GB" w:bidi="en-GB"/>
        </w:rPr>
        <w:t xml:space="preserve"> </w:t>
      </w:r>
      <w:r w:rsidRPr="00F326F4">
        <w:rPr>
          <w:rFonts w:asciiTheme="minorHAnsi" w:eastAsia="Arial" w:hAnsiTheme="minorHAnsi" w:cstheme="minorHAnsi"/>
          <w:b/>
          <w:bCs/>
          <w:lang w:eastAsia="en-GB" w:bidi="en-GB"/>
        </w:rPr>
        <w:t>(CRM)</w:t>
      </w:r>
      <w:bookmarkEnd w:id="71"/>
      <w:bookmarkEnd w:id="72"/>
      <w:bookmarkEnd w:id="73"/>
      <w:bookmarkEnd w:id="74"/>
      <w:bookmarkEnd w:id="75"/>
      <w:bookmarkEnd w:id="76"/>
      <w:bookmarkEnd w:id="77"/>
    </w:p>
    <w:p w14:paraId="07D2E774"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b/>
          <w:lang w:eastAsia="en-GB" w:bidi="en-GB"/>
        </w:rPr>
      </w:pPr>
    </w:p>
    <w:p w14:paraId="4105FB72" w14:textId="77777777" w:rsidR="00F326F4" w:rsidRPr="00F326F4" w:rsidRDefault="00F326F4"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Considerations for Covid-19</w:t>
      </w:r>
    </w:p>
    <w:p w14:paraId="1D8C27FF"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Is it feasible to establish joint CRMs with other agencies/organisations – particularly</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partnering with government for COVID-19 complaints/feedback?</w:t>
      </w:r>
    </w:p>
    <w:p w14:paraId="24E7247A"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Is social distancing currently in place? Are there restrictions on movement and access</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(e.g., lockdowns or community quarantines) and how can this affect the</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CRM?</w:t>
      </w:r>
    </w:p>
    <w:p w14:paraId="526F10B2"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What are social norms within your target communities which might affect the design of the CRM? Have you identified any barriers that may prevent people from providing complaints/feedback (e.g., lack of access, physical distance, cultural norms,</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etc)?</w:t>
      </w:r>
    </w:p>
    <w:p w14:paraId="09E0553C" w14:textId="526F0E1F"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Are there </w:t>
      </w:r>
      <w:r w:rsidR="00486809" w:rsidRPr="00F326F4">
        <w:rPr>
          <w:rFonts w:asciiTheme="minorHAnsi" w:eastAsia="Arial" w:hAnsiTheme="minorHAnsi" w:cstheme="minorHAnsi"/>
          <w:lang w:eastAsia="en-GB" w:bidi="en-GB"/>
        </w:rPr>
        <w:t>rumours</w:t>
      </w:r>
      <w:r w:rsidRPr="00F326F4">
        <w:rPr>
          <w:rFonts w:asciiTheme="minorHAnsi" w:eastAsia="Arial" w:hAnsiTheme="minorHAnsi" w:cstheme="minorHAnsi"/>
          <w:lang w:eastAsia="en-GB" w:bidi="en-GB"/>
        </w:rPr>
        <w:t>/norms specifically about COVID-19 that may hinder people from providing complaints/feedback (for example, misinformation about how CRM is transmitted, or risk of</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social stigma for people who may have contracted</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COVID-19)?</w:t>
      </w:r>
    </w:p>
    <w:p w14:paraId="7E3286BB"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lang w:eastAsia="en-GB" w:bidi="en-GB"/>
        </w:rPr>
      </w:pPr>
    </w:p>
    <w:p w14:paraId="7367AD04" w14:textId="77777777" w:rsidR="00F326F4" w:rsidRPr="00F326F4" w:rsidRDefault="00F326F4"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Best practice</w:t>
      </w:r>
    </w:p>
    <w:p w14:paraId="6B6560AC"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 consulting communities, do no harm and follow social distancing. Avoid certain face-to-face activities such as community meetings or focus group discussions with more than 5</w:t>
      </w:r>
      <w:r w:rsidRPr="00F326F4">
        <w:rPr>
          <w:rFonts w:asciiTheme="minorHAnsi" w:eastAsia="Arial" w:hAnsiTheme="minorHAnsi" w:cstheme="minorHAnsi"/>
          <w:spacing w:val="-21"/>
          <w:lang w:eastAsia="en-GB" w:bidi="en-GB"/>
        </w:rPr>
        <w:t xml:space="preserve"> </w:t>
      </w:r>
      <w:r w:rsidRPr="00F326F4">
        <w:rPr>
          <w:rFonts w:asciiTheme="minorHAnsi" w:eastAsia="Arial" w:hAnsiTheme="minorHAnsi" w:cstheme="minorHAnsi"/>
          <w:lang w:eastAsia="en-GB" w:bidi="en-GB"/>
        </w:rPr>
        <w:t>people.</w:t>
      </w:r>
    </w:p>
    <w:p w14:paraId="2B3A87D1"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If conducting needs assessment, include questions on</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accountability/CRM.</w:t>
      </w:r>
    </w:p>
    <w:p w14:paraId="7F7934F7"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Ideally there should be more than one CRM channel. Focus on a small number of channels</w:t>
      </w:r>
      <w:r w:rsidRPr="00F326F4">
        <w:rPr>
          <w:rFonts w:asciiTheme="minorHAnsi" w:eastAsia="Arial" w:hAnsiTheme="minorHAnsi" w:cstheme="minorHAnsi"/>
          <w:spacing w:val="-29"/>
          <w:lang w:eastAsia="en-GB" w:bidi="en-GB"/>
        </w:rPr>
        <w:t xml:space="preserve"> </w:t>
      </w:r>
      <w:r w:rsidRPr="00F326F4">
        <w:rPr>
          <w:rFonts w:asciiTheme="minorHAnsi" w:eastAsia="Arial" w:hAnsiTheme="minorHAnsi" w:cstheme="minorHAnsi"/>
          <w:lang w:eastAsia="en-GB" w:bidi="en-GB"/>
        </w:rPr>
        <w:t xml:space="preserve">first (at least 2), and then adapt, </w:t>
      </w:r>
      <w:proofErr w:type="gramStart"/>
      <w:r w:rsidRPr="00F326F4">
        <w:rPr>
          <w:rFonts w:asciiTheme="minorHAnsi" w:eastAsia="Arial" w:hAnsiTheme="minorHAnsi" w:cstheme="minorHAnsi"/>
          <w:lang w:eastAsia="en-GB" w:bidi="en-GB"/>
        </w:rPr>
        <w:t>improve</w:t>
      </w:r>
      <w:proofErr w:type="gramEnd"/>
      <w:r w:rsidRPr="00F326F4">
        <w:rPr>
          <w:rFonts w:asciiTheme="minorHAnsi" w:eastAsia="Arial" w:hAnsiTheme="minorHAnsi" w:cstheme="minorHAnsi"/>
          <w:lang w:eastAsia="en-GB" w:bidi="en-GB"/>
        </w:rPr>
        <w:t xml:space="preserve"> and add if</w:t>
      </w:r>
      <w:r w:rsidRPr="00F326F4">
        <w:rPr>
          <w:rFonts w:asciiTheme="minorHAnsi" w:eastAsia="Arial" w:hAnsiTheme="minorHAnsi" w:cstheme="minorHAnsi"/>
          <w:spacing w:val="-7"/>
          <w:lang w:eastAsia="en-GB" w:bidi="en-GB"/>
        </w:rPr>
        <w:t xml:space="preserve"> </w:t>
      </w:r>
      <w:r w:rsidRPr="00F326F4">
        <w:rPr>
          <w:rFonts w:asciiTheme="minorHAnsi" w:eastAsia="Arial" w:hAnsiTheme="minorHAnsi" w:cstheme="minorHAnsi"/>
          <w:lang w:eastAsia="en-GB" w:bidi="en-GB"/>
        </w:rPr>
        <w:t>necessary.</w:t>
      </w:r>
    </w:p>
    <w:p w14:paraId="67F1D1FA"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Consider accessibility – particularly for people without access to phones or internet, women, children, and people with disabilities. For example, there are no-phone/low-tech ways for reporting SHEA/safeguarding concerns including during social distancing (</w:t>
      </w:r>
      <w:proofErr w:type="gramStart"/>
      <w:r w:rsidRPr="00F326F4">
        <w:rPr>
          <w:rFonts w:asciiTheme="minorHAnsi" w:eastAsia="Arial" w:hAnsiTheme="minorHAnsi" w:cstheme="minorHAnsi"/>
          <w:lang w:eastAsia="en-GB" w:bidi="en-GB"/>
        </w:rPr>
        <w:t>e.g.</w:t>
      </w:r>
      <w:proofErr w:type="gramEnd"/>
      <w:r w:rsidRPr="00F326F4">
        <w:rPr>
          <w:rFonts w:asciiTheme="minorHAnsi" w:eastAsia="Arial" w:hAnsiTheme="minorHAnsi" w:cstheme="minorHAnsi"/>
          <w:lang w:eastAsia="en-GB" w:bidi="en-GB"/>
        </w:rPr>
        <w:t xml:space="preserve"> using code</w:t>
      </w:r>
      <w:r w:rsidRPr="00F326F4">
        <w:rPr>
          <w:rFonts w:asciiTheme="minorHAnsi" w:eastAsia="Arial" w:hAnsiTheme="minorHAnsi" w:cstheme="minorHAnsi"/>
          <w:spacing w:val="-21"/>
          <w:lang w:eastAsia="en-GB" w:bidi="en-GB"/>
        </w:rPr>
        <w:t xml:space="preserve"> </w:t>
      </w:r>
      <w:r w:rsidRPr="00F326F4">
        <w:rPr>
          <w:rFonts w:asciiTheme="minorHAnsi" w:eastAsia="Arial" w:hAnsiTheme="minorHAnsi" w:cstheme="minorHAnsi"/>
          <w:lang w:eastAsia="en-GB" w:bidi="en-GB"/>
        </w:rPr>
        <w:t>words, wearing a particular piece of cloth,</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etc).</w:t>
      </w:r>
    </w:p>
    <w:p w14:paraId="4311538A"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Avoid increasing social stigma related to COVID-19 for people who may want to access the</w:t>
      </w:r>
      <w:r w:rsidRPr="00F326F4">
        <w:rPr>
          <w:rFonts w:asciiTheme="minorHAnsi" w:eastAsia="Arial" w:hAnsiTheme="minorHAnsi" w:cstheme="minorHAnsi"/>
          <w:spacing w:val="-20"/>
          <w:lang w:eastAsia="en-GB" w:bidi="en-GB"/>
        </w:rPr>
        <w:t xml:space="preserve"> </w:t>
      </w:r>
      <w:r w:rsidRPr="00F326F4">
        <w:rPr>
          <w:rFonts w:asciiTheme="minorHAnsi" w:eastAsia="Arial" w:hAnsiTheme="minorHAnsi" w:cstheme="minorHAnsi"/>
          <w:lang w:eastAsia="en-GB" w:bidi="en-GB"/>
        </w:rPr>
        <w:t>CRM</w:t>
      </w:r>
    </w:p>
    <w:p w14:paraId="0ABEA84F"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for example, in posters/IEC materials advertising the CRM, refer to “people who have COVID- 19” or “people who are being treated for COVID-19” instead of “cases” or “victims”.</w:t>
      </w:r>
    </w:p>
    <w:p w14:paraId="4F4B83A3"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Inform the communities of the availability of CRMs, and what they should expect when</w:t>
      </w:r>
      <w:r w:rsidRPr="00F326F4">
        <w:rPr>
          <w:rFonts w:asciiTheme="minorHAnsi" w:eastAsia="Arial" w:hAnsiTheme="minorHAnsi" w:cstheme="minorHAnsi"/>
          <w:spacing w:val="-23"/>
          <w:lang w:eastAsia="en-GB" w:bidi="en-GB"/>
        </w:rPr>
        <w:t xml:space="preserve"> </w:t>
      </w:r>
      <w:r w:rsidRPr="00F326F4">
        <w:rPr>
          <w:rFonts w:asciiTheme="minorHAnsi" w:eastAsia="Arial" w:hAnsiTheme="minorHAnsi" w:cstheme="minorHAnsi"/>
          <w:lang w:eastAsia="en-GB" w:bidi="en-GB"/>
        </w:rPr>
        <w:t>they submit a</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complaint.</w:t>
      </w:r>
    </w:p>
    <w:p w14:paraId="424C4C6B" w14:textId="498783E2" w:rsidR="00F326F4" w:rsidRPr="0064118C"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Counter any misinformation about COVID-19.</w:t>
      </w:r>
    </w:p>
    <w:p w14:paraId="041C7725" w14:textId="77777777" w:rsidR="00F326F4" w:rsidRPr="00F326F4" w:rsidRDefault="00F326F4" w:rsidP="00C02ED7">
      <w:pPr>
        <w:widowControl w:val="0"/>
        <w:tabs>
          <w:tab w:val="left" w:pos="433"/>
        </w:tabs>
        <w:suppressAutoHyphens w:val="0"/>
        <w:autoSpaceDE w:val="0"/>
        <w:spacing w:line="240" w:lineRule="auto"/>
        <w:ind w:left="714" w:hanging="357"/>
        <w:jc w:val="both"/>
        <w:textAlignment w:val="auto"/>
        <w:outlineLvl w:val="0"/>
        <w:rPr>
          <w:rFonts w:asciiTheme="minorHAnsi" w:eastAsia="Arial" w:hAnsiTheme="minorHAnsi" w:cstheme="minorHAnsi"/>
          <w:b/>
          <w:bCs/>
          <w:lang w:eastAsia="en-GB" w:bidi="en-GB"/>
        </w:rPr>
      </w:pPr>
      <w:bookmarkStart w:id="78" w:name="_Toc42170710"/>
      <w:bookmarkStart w:id="79" w:name="_Toc42176314"/>
      <w:bookmarkStart w:id="80" w:name="_Toc42176827"/>
      <w:bookmarkStart w:id="81" w:name="_Toc42178044"/>
      <w:bookmarkStart w:id="82" w:name="_Toc42179338"/>
      <w:bookmarkStart w:id="83" w:name="_Toc42253903"/>
      <w:bookmarkStart w:id="84" w:name="_Toc42254407"/>
      <w:r w:rsidRPr="00F326F4">
        <w:rPr>
          <w:rFonts w:asciiTheme="minorHAnsi" w:eastAsia="Arial" w:hAnsiTheme="minorHAnsi" w:cstheme="minorHAnsi"/>
          <w:b/>
          <w:bCs/>
          <w:lang w:eastAsia="en-GB" w:bidi="en-GB"/>
        </w:rPr>
        <w:lastRenderedPageBreak/>
        <w:t xml:space="preserve">Receiving, </w:t>
      </w:r>
      <w:proofErr w:type="gramStart"/>
      <w:r w:rsidRPr="00F326F4">
        <w:rPr>
          <w:rFonts w:asciiTheme="minorHAnsi" w:eastAsia="Arial" w:hAnsiTheme="minorHAnsi" w:cstheme="minorHAnsi"/>
          <w:b/>
          <w:bCs/>
          <w:lang w:eastAsia="en-GB" w:bidi="en-GB"/>
        </w:rPr>
        <w:t>acknowledging</w:t>
      </w:r>
      <w:proofErr w:type="gramEnd"/>
      <w:r w:rsidRPr="00F326F4">
        <w:rPr>
          <w:rFonts w:asciiTheme="minorHAnsi" w:eastAsia="Arial" w:hAnsiTheme="minorHAnsi" w:cstheme="minorHAnsi"/>
          <w:b/>
          <w:bCs/>
          <w:lang w:eastAsia="en-GB" w:bidi="en-GB"/>
        </w:rPr>
        <w:t xml:space="preserve"> and registering</w:t>
      </w:r>
      <w:r w:rsidRPr="00F326F4">
        <w:rPr>
          <w:rFonts w:asciiTheme="minorHAnsi" w:eastAsia="Arial" w:hAnsiTheme="minorHAnsi" w:cstheme="minorHAnsi"/>
          <w:b/>
          <w:bCs/>
          <w:spacing w:val="-7"/>
          <w:lang w:eastAsia="en-GB" w:bidi="en-GB"/>
        </w:rPr>
        <w:t xml:space="preserve"> </w:t>
      </w:r>
      <w:r w:rsidRPr="00F326F4">
        <w:rPr>
          <w:rFonts w:asciiTheme="minorHAnsi" w:eastAsia="Arial" w:hAnsiTheme="minorHAnsi" w:cstheme="minorHAnsi"/>
          <w:b/>
          <w:bCs/>
          <w:lang w:eastAsia="en-GB" w:bidi="en-GB"/>
        </w:rPr>
        <w:t>complaints</w:t>
      </w:r>
      <w:bookmarkEnd w:id="78"/>
      <w:bookmarkEnd w:id="79"/>
      <w:bookmarkEnd w:id="80"/>
      <w:bookmarkEnd w:id="81"/>
      <w:bookmarkEnd w:id="82"/>
      <w:bookmarkEnd w:id="83"/>
      <w:bookmarkEnd w:id="84"/>
    </w:p>
    <w:p w14:paraId="53138ADA"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b/>
          <w:lang w:eastAsia="en-GB" w:bidi="en-GB"/>
        </w:rPr>
      </w:pPr>
    </w:p>
    <w:p w14:paraId="2FC2A0D1" w14:textId="77777777" w:rsidR="00F326F4" w:rsidRPr="00F326F4" w:rsidRDefault="00F326F4"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Considerations for Covid-19</w:t>
      </w:r>
    </w:p>
    <w:p w14:paraId="58A040AD"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Will policies on complaints response timelines be fulfilled if there is social distancing in</w:t>
      </w:r>
      <w:r w:rsidRPr="00F326F4">
        <w:rPr>
          <w:rFonts w:asciiTheme="minorHAnsi" w:eastAsia="Arial" w:hAnsiTheme="minorHAnsi" w:cstheme="minorHAnsi"/>
          <w:spacing w:val="-16"/>
          <w:lang w:eastAsia="en-GB" w:bidi="en-GB"/>
        </w:rPr>
        <w:t xml:space="preserve"> </w:t>
      </w:r>
      <w:r w:rsidRPr="00F326F4">
        <w:rPr>
          <w:rFonts w:asciiTheme="minorHAnsi" w:eastAsia="Arial" w:hAnsiTheme="minorHAnsi" w:cstheme="minorHAnsi"/>
          <w:lang w:eastAsia="en-GB" w:bidi="en-GB"/>
        </w:rPr>
        <w:t>place?</w:t>
      </w:r>
    </w:p>
    <w:p w14:paraId="16DE0305"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 collecting face-to-face feedback will your personnel have adequate protective gear and</w:t>
      </w:r>
      <w:r w:rsidRPr="00F326F4">
        <w:rPr>
          <w:rFonts w:asciiTheme="minorHAnsi" w:eastAsia="Arial" w:hAnsiTheme="minorHAnsi" w:cstheme="minorHAnsi"/>
          <w:spacing w:val="-31"/>
          <w:lang w:eastAsia="en-GB" w:bidi="en-GB"/>
        </w:rPr>
        <w:t xml:space="preserve"> </w:t>
      </w:r>
      <w:r w:rsidRPr="00F326F4">
        <w:rPr>
          <w:rFonts w:asciiTheme="minorHAnsi" w:eastAsia="Arial" w:hAnsiTheme="minorHAnsi" w:cstheme="minorHAnsi"/>
          <w:lang w:eastAsia="en-GB" w:bidi="en-GB"/>
        </w:rPr>
        <w:t>follow social distancing measures?</w:t>
      </w:r>
    </w:p>
    <w:p w14:paraId="5E2685F2"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 categorising complaints/feedback, will it be useful to have a separate category for Covid-19 related complaints/feedback that could be quickly referred to relevant</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actors?</w:t>
      </w:r>
    </w:p>
    <w:p w14:paraId="06ED786C"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Crisis comes with a surge of complaints/feedback – do you have enough staff capacity to temporarily cover the surge in</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complaints/feedback?</w:t>
      </w:r>
    </w:p>
    <w:p w14:paraId="5F31831A"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If staff are working from home, do they have the adequate tools and technologies to receive, acknowledge and register</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complaints?</w:t>
      </w:r>
    </w:p>
    <w:p w14:paraId="097F5B4F" w14:textId="77777777" w:rsidR="00F326F4" w:rsidRPr="00F326F4" w:rsidRDefault="00F326F4" w:rsidP="00C02ED7">
      <w:pPr>
        <w:widowControl w:val="0"/>
        <w:suppressAutoHyphens w:val="0"/>
        <w:autoSpaceDE w:val="0"/>
        <w:spacing w:line="240" w:lineRule="auto"/>
        <w:ind w:left="714" w:hanging="357"/>
        <w:jc w:val="both"/>
        <w:textAlignment w:val="auto"/>
        <w:rPr>
          <w:rFonts w:asciiTheme="minorHAnsi" w:eastAsia="Arial" w:hAnsiTheme="minorHAnsi" w:cstheme="minorHAnsi"/>
          <w:lang w:eastAsia="en-GB" w:bidi="en-GB"/>
        </w:rPr>
      </w:pPr>
    </w:p>
    <w:p w14:paraId="75DE9786" w14:textId="77777777" w:rsidR="00F326F4" w:rsidRPr="00F326F4" w:rsidRDefault="00F326F4"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Best practice</w:t>
      </w:r>
    </w:p>
    <w:p w14:paraId="7767E7DD"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IMPORTANT: For Sexual Harassment Exploitation and Abuse/Safeguarding related</w:t>
      </w:r>
      <w:r w:rsidRPr="00F326F4">
        <w:rPr>
          <w:rFonts w:asciiTheme="minorHAnsi" w:eastAsia="Arial" w:hAnsiTheme="minorHAnsi" w:cstheme="minorHAnsi"/>
          <w:spacing w:val="-24"/>
          <w:lang w:eastAsia="en-GB" w:bidi="en-GB"/>
        </w:rPr>
        <w:t xml:space="preserve"> </w:t>
      </w:r>
      <w:r w:rsidRPr="00F326F4">
        <w:rPr>
          <w:rFonts w:asciiTheme="minorHAnsi" w:eastAsia="Arial" w:hAnsiTheme="minorHAnsi" w:cstheme="minorHAnsi"/>
          <w:lang w:eastAsia="en-GB" w:bidi="en-GB"/>
        </w:rPr>
        <w:t xml:space="preserve">complaints, please follow the appropriate process in box below. For fraud, bribery, </w:t>
      </w:r>
      <w:proofErr w:type="gramStart"/>
      <w:r w:rsidRPr="00F326F4">
        <w:rPr>
          <w:rFonts w:asciiTheme="minorHAnsi" w:eastAsia="Arial" w:hAnsiTheme="minorHAnsi" w:cstheme="minorHAnsi"/>
          <w:lang w:eastAsia="en-GB" w:bidi="en-GB"/>
        </w:rPr>
        <w:t>corruption</w:t>
      </w:r>
      <w:proofErr w:type="gramEnd"/>
      <w:r w:rsidRPr="00F326F4">
        <w:rPr>
          <w:rFonts w:asciiTheme="minorHAnsi" w:eastAsia="Arial" w:hAnsiTheme="minorHAnsi" w:cstheme="minorHAnsi"/>
          <w:lang w:eastAsia="en-GB" w:bidi="en-GB"/>
        </w:rPr>
        <w:t xml:space="preserve"> and terrorism related complaints, please follow relevant</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policies.</w:t>
      </w:r>
    </w:p>
    <w:p w14:paraId="6836F09C"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Ideally suggestion boxes are opened once every 14 days and communities should know</w:t>
      </w:r>
      <w:r w:rsidRPr="00F326F4">
        <w:rPr>
          <w:rFonts w:asciiTheme="minorHAnsi" w:eastAsia="Arial" w:hAnsiTheme="minorHAnsi" w:cstheme="minorHAnsi"/>
          <w:spacing w:val="-17"/>
          <w:lang w:eastAsia="en-GB" w:bidi="en-GB"/>
        </w:rPr>
        <w:t xml:space="preserve"> </w:t>
      </w:r>
      <w:r w:rsidRPr="00F326F4">
        <w:rPr>
          <w:rFonts w:asciiTheme="minorHAnsi" w:eastAsia="Arial" w:hAnsiTheme="minorHAnsi" w:cstheme="minorHAnsi"/>
          <w:lang w:eastAsia="en-GB" w:bidi="en-GB"/>
        </w:rPr>
        <w:t>this</w:t>
      </w:r>
    </w:p>
    <w:p w14:paraId="1EB97D18" w14:textId="77777777" w:rsidR="00F326F4" w:rsidRPr="00F326F4" w:rsidRDefault="00F326F4"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Ideally there is a dedicated staff/team tasked with processing</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complaints</w:t>
      </w:r>
    </w:p>
    <w:p w14:paraId="3EB8DDD2"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Categorise the complaints and feedback received. For example, “Category 1: positive</w:t>
      </w:r>
      <w:r w:rsidRPr="00F326F4">
        <w:rPr>
          <w:rFonts w:asciiTheme="minorHAnsi" w:eastAsia="Arial" w:hAnsiTheme="minorHAnsi" w:cstheme="minorHAnsi"/>
          <w:spacing w:val="-23"/>
          <w:lang w:eastAsia="en-GB" w:bidi="en-GB"/>
        </w:rPr>
        <w:t xml:space="preserve"> </w:t>
      </w:r>
      <w:r w:rsidRPr="00F326F4">
        <w:rPr>
          <w:rFonts w:asciiTheme="minorHAnsi" w:eastAsia="Arial" w:hAnsiTheme="minorHAnsi" w:cstheme="minorHAnsi"/>
          <w:lang w:eastAsia="en-GB" w:bidi="en-GB"/>
        </w:rPr>
        <w:t>feedback, Category 2: request for assistance, Category 3: minor complaints”</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etc.</w:t>
      </w:r>
    </w:p>
    <w:p w14:paraId="55228B18"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Have a policy on timeframe for acknowledging, processing, </w:t>
      </w:r>
      <w:proofErr w:type="gramStart"/>
      <w:r w:rsidRPr="00F326F4">
        <w:rPr>
          <w:rFonts w:asciiTheme="minorHAnsi" w:eastAsia="Arial" w:hAnsiTheme="minorHAnsi" w:cstheme="minorHAnsi"/>
          <w:lang w:eastAsia="en-GB" w:bidi="en-GB"/>
        </w:rPr>
        <w:t>responding</w:t>
      </w:r>
      <w:proofErr w:type="gramEnd"/>
      <w:r w:rsidRPr="00F326F4">
        <w:rPr>
          <w:rFonts w:asciiTheme="minorHAnsi" w:eastAsia="Arial" w:hAnsiTheme="minorHAnsi" w:cstheme="minorHAnsi"/>
          <w:lang w:eastAsia="en-GB" w:bidi="en-GB"/>
        </w:rPr>
        <w:t xml:space="preserve"> and closing</w:t>
      </w:r>
      <w:r w:rsidRPr="00F326F4">
        <w:rPr>
          <w:rFonts w:asciiTheme="minorHAnsi" w:eastAsia="Arial" w:hAnsiTheme="minorHAnsi" w:cstheme="minorHAnsi"/>
          <w:spacing w:val="-23"/>
          <w:lang w:eastAsia="en-GB" w:bidi="en-GB"/>
        </w:rPr>
        <w:t xml:space="preserve"> </w:t>
      </w:r>
      <w:r w:rsidRPr="00F326F4">
        <w:rPr>
          <w:rFonts w:asciiTheme="minorHAnsi" w:eastAsia="Arial" w:hAnsiTheme="minorHAnsi" w:cstheme="minorHAnsi"/>
          <w:lang w:eastAsia="en-GB" w:bidi="en-GB"/>
        </w:rPr>
        <w:t>complaints– ideally: 3 days to acknowledge; 1 week to process; 4 weeks to</w:t>
      </w:r>
      <w:r w:rsidRPr="00F326F4">
        <w:rPr>
          <w:rFonts w:asciiTheme="minorHAnsi" w:eastAsia="Arial" w:hAnsiTheme="minorHAnsi" w:cstheme="minorHAnsi"/>
          <w:spacing w:val="-6"/>
          <w:lang w:eastAsia="en-GB" w:bidi="en-GB"/>
        </w:rPr>
        <w:t xml:space="preserve"> </w:t>
      </w:r>
      <w:r w:rsidRPr="00F326F4">
        <w:rPr>
          <w:rFonts w:asciiTheme="minorHAnsi" w:eastAsia="Arial" w:hAnsiTheme="minorHAnsi" w:cstheme="minorHAnsi"/>
          <w:lang w:eastAsia="en-GB" w:bidi="en-GB"/>
        </w:rPr>
        <w:t>resolve.</w:t>
      </w:r>
    </w:p>
    <w:p w14:paraId="293EEE56"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Ensure gender-balance among staff acknowledging and registering complaints</w:t>
      </w:r>
    </w:p>
    <w:p w14:paraId="7F4224C0" w14:textId="14E79104" w:rsid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Record CRM data in a secure and safe manner (e.g., using password-protected</w:t>
      </w:r>
      <w:r w:rsidRPr="00F326F4">
        <w:rPr>
          <w:rFonts w:asciiTheme="minorHAnsi" w:eastAsia="Arial" w:hAnsiTheme="minorHAnsi" w:cstheme="minorHAnsi"/>
          <w:spacing w:val="-21"/>
          <w:lang w:eastAsia="en-GB" w:bidi="en-GB"/>
        </w:rPr>
        <w:t xml:space="preserve"> </w:t>
      </w:r>
      <w:r w:rsidRPr="00F326F4">
        <w:rPr>
          <w:rFonts w:asciiTheme="minorHAnsi" w:eastAsia="Arial" w:hAnsiTheme="minorHAnsi" w:cstheme="minorHAnsi"/>
          <w:lang w:eastAsia="en-GB" w:bidi="en-GB"/>
        </w:rPr>
        <w:t>spreadsheets; keeping logbooks in locked containers). Do not use staff’s personal phone/computer when working from home (esp. for data privacy reasons) – this must be provided by</w:t>
      </w:r>
      <w:r w:rsidRPr="00F326F4">
        <w:rPr>
          <w:rFonts w:asciiTheme="minorHAnsi" w:eastAsia="Arial" w:hAnsiTheme="minorHAnsi" w:cstheme="minorHAnsi"/>
          <w:spacing w:val="-11"/>
          <w:lang w:eastAsia="en-GB" w:bidi="en-GB"/>
        </w:rPr>
        <w:t xml:space="preserve"> </w:t>
      </w:r>
      <w:r w:rsidRPr="00F326F4">
        <w:rPr>
          <w:rFonts w:asciiTheme="minorHAnsi" w:eastAsia="Arial" w:hAnsiTheme="minorHAnsi" w:cstheme="minorHAnsi"/>
          <w:lang w:eastAsia="en-GB" w:bidi="en-GB"/>
        </w:rPr>
        <w:t>ActionAid.</w:t>
      </w:r>
    </w:p>
    <w:p w14:paraId="16C62B42" w14:textId="37E916BA" w:rsidR="00C02ED7" w:rsidRDefault="00C02ED7" w:rsidP="00C02ED7">
      <w:pPr>
        <w:widowControl w:val="0"/>
        <w:tabs>
          <w:tab w:val="left" w:pos="433"/>
        </w:tabs>
        <w:suppressAutoHyphens w:val="0"/>
        <w:autoSpaceDE w:val="0"/>
        <w:spacing w:line="240" w:lineRule="auto"/>
        <w:jc w:val="both"/>
        <w:textAlignment w:val="auto"/>
        <w:outlineLvl w:val="0"/>
        <w:rPr>
          <w:rFonts w:asciiTheme="minorHAnsi" w:eastAsia="Arial" w:hAnsiTheme="minorHAnsi" w:cstheme="minorHAnsi"/>
          <w:lang w:eastAsia="en-GB" w:bidi="en-GB"/>
        </w:rPr>
      </w:pPr>
      <w:bookmarkStart w:id="85" w:name="_Toc42170711"/>
    </w:p>
    <w:p w14:paraId="0419B325" w14:textId="77777777" w:rsidR="00DF005E" w:rsidRDefault="00DF005E" w:rsidP="00C02ED7">
      <w:pPr>
        <w:widowControl w:val="0"/>
        <w:tabs>
          <w:tab w:val="left" w:pos="433"/>
        </w:tabs>
        <w:suppressAutoHyphens w:val="0"/>
        <w:autoSpaceDE w:val="0"/>
        <w:spacing w:line="240" w:lineRule="auto"/>
        <w:jc w:val="both"/>
        <w:textAlignment w:val="auto"/>
        <w:outlineLvl w:val="0"/>
        <w:rPr>
          <w:rFonts w:asciiTheme="minorHAnsi" w:eastAsia="Arial" w:hAnsiTheme="minorHAnsi" w:cstheme="minorHAnsi"/>
          <w:lang w:eastAsia="en-GB" w:bidi="en-GB"/>
        </w:rPr>
      </w:pPr>
    </w:p>
    <w:p w14:paraId="46130EED" w14:textId="2128014A" w:rsidR="00C84E4F" w:rsidRPr="004C157D" w:rsidRDefault="00C84E4F" w:rsidP="00C02ED7">
      <w:pPr>
        <w:widowControl w:val="0"/>
        <w:tabs>
          <w:tab w:val="left" w:pos="433"/>
        </w:tabs>
        <w:suppressAutoHyphens w:val="0"/>
        <w:autoSpaceDE w:val="0"/>
        <w:spacing w:line="240" w:lineRule="auto"/>
        <w:jc w:val="both"/>
        <w:textAlignment w:val="auto"/>
        <w:outlineLvl w:val="0"/>
        <w:rPr>
          <w:rFonts w:asciiTheme="minorHAnsi" w:eastAsia="Arial" w:hAnsiTheme="minorHAnsi" w:cstheme="minorHAnsi"/>
          <w:b/>
          <w:bCs/>
          <w:lang w:eastAsia="en-GB" w:bidi="en-GB"/>
        </w:rPr>
      </w:pPr>
      <w:bookmarkStart w:id="86" w:name="_Toc42176315"/>
      <w:bookmarkStart w:id="87" w:name="_Toc42176828"/>
      <w:bookmarkStart w:id="88" w:name="_Toc42178045"/>
      <w:bookmarkStart w:id="89" w:name="_Toc42179339"/>
      <w:bookmarkStart w:id="90" w:name="_Toc42253904"/>
      <w:bookmarkStart w:id="91" w:name="_Toc42254408"/>
      <w:r w:rsidRPr="00F326F4">
        <w:rPr>
          <w:rFonts w:asciiTheme="minorHAnsi" w:eastAsia="Arial" w:hAnsiTheme="minorHAnsi" w:cstheme="minorHAnsi"/>
          <w:b/>
          <w:bCs/>
          <w:lang w:eastAsia="en-GB" w:bidi="en-GB"/>
        </w:rPr>
        <w:lastRenderedPageBreak/>
        <w:t>Resolving complaints</w:t>
      </w:r>
      <w:bookmarkEnd w:id="85"/>
      <w:bookmarkEnd w:id="86"/>
      <w:bookmarkEnd w:id="87"/>
      <w:bookmarkEnd w:id="88"/>
      <w:bookmarkEnd w:id="89"/>
      <w:bookmarkEnd w:id="90"/>
      <w:bookmarkEnd w:id="91"/>
    </w:p>
    <w:p w14:paraId="64306938" w14:textId="77777777" w:rsidR="00C84E4F" w:rsidRPr="00F326F4" w:rsidRDefault="00C84E4F"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Considerations for</w:t>
      </w:r>
      <w:r w:rsidRPr="00F326F4">
        <w:rPr>
          <w:rFonts w:asciiTheme="minorHAnsi" w:eastAsia="Arial" w:hAnsiTheme="minorHAnsi" w:cstheme="minorHAnsi"/>
          <w:b/>
          <w:bCs/>
          <w:spacing w:val="-11"/>
          <w:u w:val="thick" w:color="000000"/>
          <w:lang w:eastAsia="en-GB" w:bidi="en-GB"/>
        </w:rPr>
        <w:t xml:space="preserve"> </w:t>
      </w:r>
      <w:r w:rsidRPr="00F326F4">
        <w:rPr>
          <w:rFonts w:asciiTheme="minorHAnsi" w:eastAsia="Arial" w:hAnsiTheme="minorHAnsi" w:cstheme="minorHAnsi"/>
          <w:b/>
          <w:bCs/>
          <w:u w:val="thick" w:color="000000"/>
          <w:lang w:eastAsia="en-GB" w:bidi="en-GB"/>
        </w:rPr>
        <w:t>Covid-19</w:t>
      </w:r>
    </w:p>
    <w:p w14:paraId="3041825B"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Will you be able to refer Covid-19 related complaints/feedback outside ActionAid’s scope to existing Covid-19 referral systems in-country (for example, government hotlines). In reporting back to the community, will you be able to anonymise Covid-19 related</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complaints/feedback?</w:t>
      </w:r>
    </w:p>
    <w:p w14:paraId="1CE2324B" w14:textId="6860EE04" w:rsidR="00C84E4F" w:rsidRPr="00C02ED7"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If Covid-19 related measures (such as lockdowns) prevent the resolution for now, will you be able to communicate transparently and keep track for</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later?</w:t>
      </w:r>
    </w:p>
    <w:p w14:paraId="2CB037DF" w14:textId="77777777" w:rsidR="00C84E4F" w:rsidRPr="00F326F4" w:rsidRDefault="00C84E4F" w:rsidP="00C02ED7">
      <w:pPr>
        <w:widowControl w:val="0"/>
        <w:suppressAutoHyphens w:val="0"/>
        <w:autoSpaceDE w:val="0"/>
        <w:spacing w:line="240" w:lineRule="auto"/>
        <w:ind w:left="714" w:hanging="357"/>
        <w:jc w:val="both"/>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val="thick" w:color="000000"/>
          <w:lang w:eastAsia="en-GB" w:bidi="en-GB"/>
        </w:rPr>
        <w:t>Best practice</w:t>
      </w:r>
    </w:p>
    <w:p w14:paraId="7F5C2A91" w14:textId="77777777" w:rsidR="00C84E4F" w:rsidRPr="00F326F4"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Involve the relevant individuals/wider community as much as possible in determining the</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course of action to take to resolve the complaint (for example, if a design is not working, consult communities on how it can be</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fixed).</w:t>
      </w:r>
    </w:p>
    <w:p w14:paraId="730C18AE" w14:textId="77777777" w:rsidR="004C157D"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Take all complaints seriously. Demonstrate that all reasonable effort was made in addressing</w:t>
      </w:r>
      <w:r w:rsidRPr="00F326F4">
        <w:rPr>
          <w:rFonts w:asciiTheme="minorHAnsi" w:eastAsia="Arial" w:hAnsiTheme="minorHAnsi" w:cstheme="minorHAnsi"/>
          <w:spacing w:val="-29"/>
          <w:lang w:eastAsia="en-GB" w:bidi="en-GB"/>
        </w:rPr>
        <w:t xml:space="preserve"> </w:t>
      </w:r>
      <w:r w:rsidRPr="00F326F4">
        <w:rPr>
          <w:rFonts w:asciiTheme="minorHAnsi" w:eastAsia="Arial" w:hAnsiTheme="minorHAnsi" w:cstheme="minorHAnsi"/>
          <w:lang w:eastAsia="en-GB" w:bidi="en-GB"/>
        </w:rPr>
        <w:t>the issue.</w:t>
      </w:r>
    </w:p>
    <w:p w14:paraId="7FEF283C" w14:textId="707C7E74" w:rsidR="00C84E4F" w:rsidRPr="004C157D" w:rsidRDefault="00C84E4F" w:rsidP="00664439">
      <w:pPr>
        <w:widowControl w:val="0"/>
        <w:numPr>
          <w:ilvl w:val="1"/>
          <w:numId w:val="21"/>
        </w:numPr>
        <w:tabs>
          <w:tab w:val="left" w:pos="840"/>
          <w:tab w:val="left" w:pos="841"/>
        </w:tabs>
        <w:suppressAutoHyphens w:val="0"/>
        <w:autoSpaceDE w:val="0"/>
        <w:spacing w:line="240" w:lineRule="auto"/>
        <w:ind w:left="714" w:hanging="357"/>
        <w:jc w:val="both"/>
        <w:textAlignment w:val="auto"/>
        <w:rPr>
          <w:rFonts w:asciiTheme="minorHAnsi" w:eastAsia="Arial" w:hAnsiTheme="minorHAnsi" w:cstheme="minorHAnsi"/>
          <w:lang w:eastAsia="en-GB" w:bidi="en-GB"/>
        </w:rPr>
      </w:pPr>
      <w:r w:rsidRPr="004C157D">
        <w:rPr>
          <w:rFonts w:asciiTheme="minorHAnsi" w:eastAsia="Arial" w:hAnsiTheme="minorHAnsi" w:cstheme="minorHAnsi"/>
          <w:lang w:eastAsia="en-GB" w:bidi="en-GB"/>
        </w:rPr>
        <w:t>Be transparent in reporting back to the community: feedback was not resolved, say</w:t>
      </w:r>
      <w:r w:rsidRPr="004C157D">
        <w:rPr>
          <w:rFonts w:asciiTheme="minorHAnsi" w:eastAsia="Arial" w:hAnsiTheme="minorHAnsi" w:cstheme="minorHAnsi"/>
          <w:spacing w:val="-7"/>
          <w:lang w:eastAsia="en-GB" w:bidi="en-GB"/>
        </w:rPr>
        <w:t xml:space="preserve"> </w:t>
      </w:r>
      <w:r w:rsidRPr="004C157D">
        <w:rPr>
          <w:rFonts w:asciiTheme="minorHAnsi" w:eastAsia="Arial" w:hAnsiTheme="minorHAnsi" w:cstheme="minorHAnsi"/>
          <w:lang w:eastAsia="en-GB" w:bidi="en-GB"/>
        </w:rPr>
        <w:t>so</w:t>
      </w:r>
    </w:p>
    <w:p w14:paraId="2EAF4A10" w14:textId="77777777" w:rsidR="00C84E4F" w:rsidRPr="00C84E4F" w:rsidRDefault="00C84E4F" w:rsidP="00C84E4F">
      <w:pPr>
        <w:widowControl w:val="0"/>
        <w:tabs>
          <w:tab w:val="left" w:pos="840"/>
          <w:tab w:val="left" w:pos="841"/>
        </w:tabs>
        <w:suppressAutoHyphens w:val="0"/>
        <w:autoSpaceDE w:val="0"/>
        <w:spacing w:before="7" w:after="0" w:line="240" w:lineRule="auto"/>
        <w:ind w:left="840"/>
        <w:textAlignment w:val="auto"/>
        <w:rPr>
          <w:rFonts w:asciiTheme="minorHAnsi" w:eastAsia="Arial" w:hAnsiTheme="minorHAnsi" w:cstheme="minorHAnsi"/>
          <w:lang w:eastAsia="en-GB" w:bidi="en-GB"/>
        </w:rPr>
      </w:pPr>
    </w:p>
    <w:p w14:paraId="34C9F037" w14:textId="77777777" w:rsidR="00C84E4F" w:rsidRPr="00F326F4" w:rsidRDefault="00C84E4F" w:rsidP="00C84E4F">
      <w:pPr>
        <w:widowControl w:val="0"/>
        <w:suppressAutoHyphens w:val="0"/>
        <w:autoSpaceDE w:val="0"/>
        <w:spacing w:after="0" w:line="240" w:lineRule="auto"/>
        <w:ind w:left="120"/>
        <w:textAlignment w:val="auto"/>
        <w:outlineLvl w:val="0"/>
        <w:rPr>
          <w:rFonts w:asciiTheme="minorHAnsi" w:eastAsia="Arial" w:hAnsiTheme="minorHAnsi" w:cstheme="minorHAnsi"/>
          <w:b/>
          <w:bCs/>
          <w:lang w:eastAsia="en-GB" w:bidi="en-GB"/>
        </w:rPr>
      </w:pPr>
      <w:bookmarkStart w:id="92" w:name="_Toc42170712"/>
      <w:bookmarkStart w:id="93" w:name="_Toc42176316"/>
      <w:bookmarkStart w:id="94" w:name="_Toc42176829"/>
      <w:bookmarkStart w:id="95" w:name="_Toc42178046"/>
      <w:bookmarkStart w:id="96" w:name="_Toc42179340"/>
      <w:bookmarkStart w:id="97" w:name="_Toc42253905"/>
      <w:bookmarkStart w:id="98" w:name="_Toc42254409"/>
      <w:r w:rsidRPr="00F326F4">
        <w:rPr>
          <w:rFonts w:asciiTheme="minorHAnsi" w:eastAsia="Arial" w:hAnsiTheme="minorHAnsi" w:cstheme="minorHAnsi"/>
          <w:b/>
          <w:bCs/>
          <w:lang w:eastAsia="en-GB" w:bidi="en-GB"/>
        </w:rPr>
        <w:t>Other resources</w:t>
      </w:r>
      <w:bookmarkEnd w:id="92"/>
      <w:bookmarkEnd w:id="93"/>
      <w:bookmarkEnd w:id="94"/>
      <w:bookmarkEnd w:id="95"/>
      <w:bookmarkEnd w:id="96"/>
      <w:bookmarkEnd w:id="97"/>
      <w:bookmarkEnd w:id="98"/>
    </w:p>
    <w:p w14:paraId="42114965" w14:textId="77777777" w:rsidR="00C84E4F" w:rsidRPr="00F326F4" w:rsidRDefault="00C84E4F" w:rsidP="00C84E4F">
      <w:pPr>
        <w:widowControl w:val="0"/>
        <w:suppressAutoHyphens w:val="0"/>
        <w:autoSpaceDE w:val="0"/>
        <w:spacing w:before="5" w:after="0" w:line="240" w:lineRule="auto"/>
        <w:textAlignment w:val="auto"/>
        <w:rPr>
          <w:rFonts w:asciiTheme="minorHAnsi" w:eastAsia="Arial" w:hAnsiTheme="minorHAnsi" w:cstheme="minorHAnsi"/>
          <w:b/>
          <w:lang w:eastAsia="en-GB" w:bidi="en-GB"/>
        </w:rPr>
      </w:pPr>
    </w:p>
    <w:tbl>
      <w:tblPr>
        <w:tblW w:w="0" w:type="auto"/>
        <w:tblInd w:w="127" w:type="dxa"/>
        <w:tblLayout w:type="fixed"/>
        <w:tblCellMar>
          <w:left w:w="0" w:type="dxa"/>
          <w:right w:w="0" w:type="dxa"/>
        </w:tblCellMar>
        <w:tblLook w:val="01E0" w:firstRow="1" w:lastRow="1" w:firstColumn="1" w:lastColumn="1" w:noHBand="0" w:noVBand="0"/>
      </w:tblPr>
      <w:tblGrid>
        <w:gridCol w:w="9352"/>
      </w:tblGrid>
      <w:tr w:rsidR="00C84E4F" w:rsidRPr="00F326F4" w14:paraId="1220AC0C" w14:textId="77777777" w:rsidTr="00CB3983">
        <w:trPr>
          <w:trHeight w:val="3026"/>
        </w:trPr>
        <w:tc>
          <w:tcPr>
            <w:tcW w:w="9352" w:type="dxa"/>
            <w:tcBorders>
              <w:bottom w:val="single" w:sz="4" w:space="0" w:color="000000"/>
            </w:tcBorders>
          </w:tcPr>
          <w:p w14:paraId="2C39723F" w14:textId="77777777" w:rsidR="00C84E4F" w:rsidRPr="00F326F4" w:rsidRDefault="00C84E4F" w:rsidP="00CB3983">
            <w:pPr>
              <w:widowControl w:val="0"/>
              <w:suppressAutoHyphens w:val="0"/>
              <w:autoSpaceDE w:val="0"/>
              <w:spacing w:after="0" w:line="201" w:lineRule="exact"/>
              <w:ind w:left="108"/>
              <w:textAlignment w:val="auto"/>
              <w:rPr>
                <w:rFonts w:asciiTheme="minorHAnsi" w:eastAsia="Arial" w:hAnsiTheme="minorHAnsi" w:cstheme="minorHAnsi"/>
                <w:b/>
                <w:u w:color="000000"/>
                <w:lang w:eastAsia="en-GB" w:bidi="en-GB"/>
              </w:rPr>
            </w:pPr>
            <w:r w:rsidRPr="00F326F4">
              <w:rPr>
                <w:rFonts w:asciiTheme="minorHAnsi" w:eastAsia="Arial" w:hAnsiTheme="minorHAnsi" w:cstheme="minorHAnsi"/>
                <w:b/>
                <w:u w:color="000000"/>
                <w:lang w:eastAsia="en-GB" w:bidi="en-GB"/>
              </w:rPr>
              <w:t xml:space="preserve">Setting up a </w:t>
            </w:r>
            <w:proofErr w:type="gramStart"/>
            <w:r w:rsidRPr="00F326F4">
              <w:rPr>
                <w:rFonts w:asciiTheme="minorHAnsi" w:eastAsia="Arial" w:hAnsiTheme="minorHAnsi" w:cstheme="minorHAnsi"/>
                <w:b/>
                <w:u w:color="000000"/>
                <w:lang w:eastAsia="en-GB" w:bidi="en-GB"/>
              </w:rPr>
              <w:t>complaints</w:t>
            </w:r>
            <w:proofErr w:type="gramEnd"/>
            <w:r w:rsidRPr="00F326F4">
              <w:rPr>
                <w:rFonts w:asciiTheme="minorHAnsi" w:eastAsia="Arial" w:hAnsiTheme="minorHAnsi" w:cstheme="minorHAnsi"/>
                <w:b/>
                <w:u w:color="000000"/>
                <w:lang w:eastAsia="en-GB" w:bidi="en-GB"/>
              </w:rPr>
              <w:t xml:space="preserve"> response mechanism</w:t>
            </w:r>
          </w:p>
          <w:p w14:paraId="32E0AA76" w14:textId="77777777" w:rsidR="00C84E4F" w:rsidRPr="00F326F4" w:rsidRDefault="00AC32B3" w:rsidP="00664439">
            <w:pPr>
              <w:widowControl w:val="0"/>
              <w:numPr>
                <w:ilvl w:val="0"/>
                <w:numId w:val="24"/>
              </w:numPr>
              <w:tabs>
                <w:tab w:val="left" w:pos="827"/>
                <w:tab w:val="left" w:pos="828"/>
              </w:tabs>
              <w:suppressAutoHyphens w:val="0"/>
              <w:autoSpaceDE w:val="0"/>
              <w:spacing w:before="1" w:after="0" w:line="219" w:lineRule="exact"/>
              <w:textAlignment w:val="auto"/>
              <w:rPr>
                <w:rFonts w:asciiTheme="minorHAnsi" w:eastAsia="Arial" w:hAnsiTheme="minorHAnsi" w:cstheme="minorHAnsi"/>
                <w:u w:color="000000"/>
                <w:lang w:eastAsia="en-GB" w:bidi="en-GB"/>
              </w:rPr>
            </w:pPr>
            <w:hyperlink r:id="rId30">
              <w:r w:rsidR="00C84E4F" w:rsidRPr="00F326F4">
                <w:rPr>
                  <w:rFonts w:asciiTheme="minorHAnsi" w:eastAsia="Arial" w:hAnsiTheme="minorHAnsi" w:cstheme="minorHAnsi"/>
                  <w:color w:val="0462C1"/>
                  <w:u w:val="single" w:color="0462C1"/>
                  <w:lang w:eastAsia="en-GB" w:bidi="en-GB"/>
                </w:rPr>
                <w:t>Free online training on CEA</w:t>
              </w:r>
              <w:r w:rsidR="00C84E4F" w:rsidRPr="00F326F4">
                <w:rPr>
                  <w:rFonts w:asciiTheme="minorHAnsi" w:eastAsia="Arial" w:hAnsiTheme="minorHAnsi" w:cstheme="minorHAnsi"/>
                  <w:color w:val="0462C1"/>
                  <w:u w:color="000000"/>
                  <w:lang w:eastAsia="en-GB" w:bidi="en-GB"/>
                </w:rPr>
                <w:t xml:space="preserve"> </w:t>
              </w:r>
            </w:hyperlink>
            <w:r w:rsidR="00C84E4F" w:rsidRPr="00F326F4">
              <w:rPr>
                <w:rFonts w:asciiTheme="minorHAnsi" w:eastAsia="Arial" w:hAnsiTheme="minorHAnsi" w:cstheme="minorHAnsi"/>
                <w:u w:color="000000"/>
                <w:lang w:eastAsia="en-GB" w:bidi="en-GB"/>
              </w:rPr>
              <w:t>(including on CRMs) - including a</w:t>
            </w:r>
            <w:hyperlink r:id="rId31">
              <w:r w:rsidR="00C84E4F" w:rsidRPr="00F326F4">
                <w:rPr>
                  <w:rFonts w:asciiTheme="minorHAnsi" w:eastAsia="Arial" w:hAnsiTheme="minorHAnsi" w:cstheme="minorHAnsi"/>
                  <w:color w:val="0462C1"/>
                  <w:u w:color="000000"/>
                  <w:lang w:eastAsia="en-GB" w:bidi="en-GB"/>
                </w:rPr>
                <w:t xml:space="preserve"> </w:t>
              </w:r>
              <w:r w:rsidR="00C84E4F" w:rsidRPr="00F326F4">
                <w:rPr>
                  <w:rFonts w:asciiTheme="minorHAnsi" w:eastAsia="Arial" w:hAnsiTheme="minorHAnsi" w:cstheme="minorHAnsi"/>
                  <w:color w:val="0462C1"/>
                  <w:u w:val="single" w:color="0462C1"/>
                  <w:lang w:eastAsia="en-GB" w:bidi="en-GB"/>
                </w:rPr>
                <w:t>3-hour online training</w:t>
              </w:r>
              <w:r w:rsidR="00C84E4F" w:rsidRPr="00F326F4">
                <w:rPr>
                  <w:rFonts w:asciiTheme="minorHAnsi" w:eastAsia="Arial" w:hAnsiTheme="minorHAnsi" w:cstheme="minorHAnsi"/>
                  <w:color w:val="0462C1"/>
                  <w:spacing w:val="-13"/>
                  <w:u w:val="single" w:color="0462C1"/>
                  <w:lang w:eastAsia="en-GB" w:bidi="en-GB"/>
                </w:rPr>
                <w:t xml:space="preserve"> </w:t>
              </w:r>
              <w:r w:rsidR="00C84E4F" w:rsidRPr="00F326F4">
                <w:rPr>
                  <w:rFonts w:asciiTheme="minorHAnsi" w:eastAsia="Arial" w:hAnsiTheme="minorHAnsi" w:cstheme="minorHAnsi"/>
                  <w:color w:val="0462C1"/>
                  <w:u w:val="single" w:color="0462C1"/>
                  <w:lang w:eastAsia="en-GB" w:bidi="en-GB"/>
                </w:rPr>
                <w:t>package</w:t>
              </w:r>
            </w:hyperlink>
          </w:p>
          <w:p w14:paraId="6FF846F5" w14:textId="77777777" w:rsidR="00C84E4F" w:rsidRPr="00F326F4" w:rsidRDefault="00C84E4F"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Menu of</w:t>
            </w:r>
            <w:r w:rsidRPr="00F326F4">
              <w:rPr>
                <w:rFonts w:asciiTheme="minorHAnsi" w:eastAsia="Arial" w:hAnsiTheme="minorHAnsi" w:cstheme="minorHAnsi"/>
                <w:color w:val="0462C1"/>
                <w:u w:color="000000"/>
                <w:lang w:eastAsia="en-GB" w:bidi="en-GB"/>
              </w:rPr>
              <w:t xml:space="preserve"> </w:t>
            </w:r>
            <w:hyperlink r:id="rId32">
              <w:r w:rsidRPr="00F326F4">
                <w:rPr>
                  <w:rFonts w:asciiTheme="minorHAnsi" w:eastAsia="Arial" w:hAnsiTheme="minorHAnsi" w:cstheme="minorHAnsi"/>
                  <w:color w:val="0462C1"/>
                  <w:u w:val="single" w:color="0462C1"/>
                  <w:lang w:eastAsia="en-GB" w:bidi="en-GB"/>
                </w:rPr>
                <w:t>needs assessment questions on accountability/CRM</w:t>
              </w:r>
              <w:r w:rsidRPr="00F326F4">
                <w:rPr>
                  <w:rFonts w:asciiTheme="minorHAnsi" w:eastAsia="Arial" w:hAnsiTheme="minorHAnsi" w:cstheme="minorHAnsi"/>
                  <w:color w:val="0462C1"/>
                  <w:spacing w:val="-3"/>
                  <w:u w:color="000000"/>
                  <w:lang w:eastAsia="en-GB" w:bidi="en-GB"/>
                </w:rPr>
                <w:t xml:space="preserve"> </w:t>
              </w:r>
            </w:hyperlink>
            <w:r w:rsidRPr="00F326F4">
              <w:rPr>
                <w:rFonts w:asciiTheme="minorHAnsi" w:eastAsia="Arial" w:hAnsiTheme="minorHAnsi" w:cstheme="minorHAnsi"/>
                <w:u w:color="000000"/>
                <w:lang w:eastAsia="en-GB" w:bidi="en-GB"/>
              </w:rPr>
              <w:t>(IASC)</w:t>
            </w:r>
          </w:p>
          <w:p w14:paraId="22C719E5" w14:textId="77777777" w:rsidR="00C84E4F" w:rsidRPr="00F326F4" w:rsidRDefault="00AC32B3"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hyperlink r:id="rId33">
              <w:r w:rsidR="00C84E4F" w:rsidRPr="00F326F4">
                <w:rPr>
                  <w:rFonts w:asciiTheme="minorHAnsi" w:eastAsia="Arial" w:hAnsiTheme="minorHAnsi" w:cstheme="minorHAnsi"/>
                  <w:color w:val="0462C1"/>
                  <w:u w:val="single" w:color="0462C1"/>
                  <w:lang w:eastAsia="en-GB" w:bidi="en-GB"/>
                </w:rPr>
                <w:t>Sample guidance on CFM roles and responsibilitie</w:t>
              </w:r>
            </w:hyperlink>
            <w:r w:rsidR="00C84E4F" w:rsidRPr="00F326F4">
              <w:rPr>
                <w:rFonts w:asciiTheme="minorHAnsi" w:eastAsia="Arial" w:hAnsiTheme="minorHAnsi" w:cstheme="minorHAnsi"/>
                <w:u w:color="000000"/>
                <w:lang w:eastAsia="en-GB" w:bidi="en-GB"/>
              </w:rPr>
              <w:t>s</w:t>
            </w:r>
            <w:r w:rsidR="00C84E4F" w:rsidRPr="00F326F4">
              <w:rPr>
                <w:rFonts w:asciiTheme="minorHAnsi" w:eastAsia="Arial" w:hAnsiTheme="minorHAnsi" w:cstheme="minorHAnsi"/>
                <w:spacing w:val="-1"/>
                <w:u w:color="000000"/>
                <w:lang w:eastAsia="en-GB" w:bidi="en-GB"/>
              </w:rPr>
              <w:t xml:space="preserve"> </w:t>
            </w:r>
            <w:r w:rsidR="00C84E4F" w:rsidRPr="00F326F4">
              <w:rPr>
                <w:rFonts w:asciiTheme="minorHAnsi" w:eastAsia="Arial" w:hAnsiTheme="minorHAnsi" w:cstheme="minorHAnsi"/>
                <w:u w:color="000000"/>
                <w:lang w:eastAsia="en-GB" w:bidi="en-GB"/>
              </w:rPr>
              <w:t>(CARE)</w:t>
            </w:r>
          </w:p>
          <w:p w14:paraId="4B392774" w14:textId="77777777" w:rsidR="00C84E4F" w:rsidRPr="00F326F4" w:rsidRDefault="00AC32B3" w:rsidP="00664439">
            <w:pPr>
              <w:widowControl w:val="0"/>
              <w:numPr>
                <w:ilvl w:val="0"/>
                <w:numId w:val="24"/>
              </w:numPr>
              <w:tabs>
                <w:tab w:val="left" w:pos="827"/>
                <w:tab w:val="left" w:pos="828"/>
              </w:tabs>
              <w:suppressAutoHyphens w:val="0"/>
              <w:autoSpaceDE w:val="0"/>
              <w:spacing w:after="0" w:line="219" w:lineRule="exact"/>
              <w:textAlignment w:val="auto"/>
              <w:rPr>
                <w:rFonts w:asciiTheme="minorHAnsi" w:eastAsia="Arial" w:hAnsiTheme="minorHAnsi" w:cstheme="minorHAnsi"/>
                <w:u w:color="000000"/>
                <w:lang w:eastAsia="en-GB" w:bidi="en-GB"/>
              </w:rPr>
            </w:pPr>
            <w:hyperlink r:id="rId34">
              <w:r w:rsidR="00C84E4F" w:rsidRPr="00F326F4">
                <w:rPr>
                  <w:rFonts w:asciiTheme="minorHAnsi" w:eastAsia="Arial" w:hAnsiTheme="minorHAnsi" w:cstheme="minorHAnsi"/>
                  <w:color w:val="0462C1"/>
                  <w:u w:val="single" w:color="0462C1"/>
                  <w:lang w:eastAsia="en-GB" w:bidi="en-GB"/>
                </w:rPr>
                <w:t>Feedback starter kit</w:t>
              </w:r>
              <w:r w:rsidR="00C84E4F" w:rsidRPr="00F326F4">
                <w:rPr>
                  <w:rFonts w:asciiTheme="minorHAnsi" w:eastAsia="Arial" w:hAnsiTheme="minorHAnsi" w:cstheme="minorHAnsi"/>
                  <w:color w:val="0462C1"/>
                  <w:u w:color="000000"/>
                  <w:lang w:eastAsia="en-GB" w:bidi="en-GB"/>
                </w:rPr>
                <w:t xml:space="preserve"> </w:t>
              </w:r>
            </w:hyperlink>
            <w:r w:rsidR="00C84E4F" w:rsidRPr="00F326F4">
              <w:rPr>
                <w:rFonts w:asciiTheme="minorHAnsi" w:eastAsia="Arial" w:hAnsiTheme="minorHAnsi" w:cstheme="minorHAnsi"/>
                <w:u w:color="000000"/>
                <w:lang w:eastAsia="en-GB" w:bidi="en-GB"/>
              </w:rPr>
              <w:t>– including sample budget</w:t>
            </w:r>
            <w:r w:rsidR="00C84E4F" w:rsidRPr="00F326F4">
              <w:rPr>
                <w:rFonts w:asciiTheme="minorHAnsi" w:eastAsia="Arial" w:hAnsiTheme="minorHAnsi" w:cstheme="minorHAnsi"/>
                <w:spacing w:val="-5"/>
                <w:u w:color="000000"/>
                <w:lang w:eastAsia="en-GB" w:bidi="en-GB"/>
              </w:rPr>
              <w:t xml:space="preserve"> </w:t>
            </w:r>
            <w:r w:rsidR="00C84E4F" w:rsidRPr="00F326F4">
              <w:rPr>
                <w:rFonts w:asciiTheme="minorHAnsi" w:eastAsia="Arial" w:hAnsiTheme="minorHAnsi" w:cstheme="minorHAnsi"/>
                <w:u w:color="000000"/>
                <w:lang w:eastAsia="en-GB" w:bidi="en-GB"/>
              </w:rPr>
              <w:t>(IFRC)</w:t>
            </w:r>
          </w:p>
          <w:p w14:paraId="6AAB6EFF" w14:textId="77777777" w:rsidR="00C84E4F" w:rsidRPr="00F326F4" w:rsidRDefault="00AC32B3" w:rsidP="00664439">
            <w:pPr>
              <w:widowControl w:val="0"/>
              <w:numPr>
                <w:ilvl w:val="0"/>
                <w:numId w:val="24"/>
              </w:numPr>
              <w:tabs>
                <w:tab w:val="left" w:pos="827"/>
                <w:tab w:val="left" w:pos="828"/>
              </w:tabs>
              <w:suppressAutoHyphens w:val="0"/>
              <w:autoSpaceDE w:val="0"/>
              <w:spacing w:before="1" w:after="0" w:line="219" w:lineRule="exact"/>
              <w:textAlignment w:val="auto"/>
              <w:rPr>
                <w:rFonts w:asciiTheme="minorHAnsi" w:eastAsia="Arial" w:hAnsiTheme="minorHAnsi" w:cstheme="minorHAnsi"/>
                <w:u w:color="000000"/>
                <w:lang w:eastAsia="en-GB" w:bidi="en-GB"/>
              </w:rPr>
            </w:pPr>
            <w:hyperlink r:id="rId35">
              <w:r w:rsidR="00C84E4F" w:rsidRPr="00F326F4">
                <w:rPr>
                  <w:rFonts w:asciiTheme="minorHAnsi" w:eastAsia="Arial" w:hAnsiTheme="minorHAnsi" w:cstheme="minorHAnsi"/>
                  <w:color w:val="0462C1"/>
                  <w:u w:val="single" w:color="0462C1"/>
                  <w:lang w:eastAsia="en-GB" w:bidi="en-GB"/>
                </w:rPr>
                <w:t>Hotline in a box toolkit</w:t>
              </w:r>
              <w:r w:rsidR="00C84E4F" w:rsidRPr="00F326F4">
                <w:rPr>
                  <w:rFonts w:asciiTheme="minorHAnsi" w:eastAsia="Arial" w:hAnsiTheme="minorHAnsi" w:cstheme="minorHAnsi"/>
                  <w:color w:val="0462C1"/>
                  <w:spacing w:val="1"/>
                  <w:u w:color="000000"/>
                  <w:lang w:eastAsia="en-GB" w:bidi="en-GB"/>
                </w:rPr>
                <w:t xml:space="preserve"> </w:t>
              </w:r>
            </w:hyperlink>
            <w:r w:rsidR="00C84E4F" w:rsidRPr="00F326F4">
              <w:rPr>
                <w:rFonts w:asciiTheme="minorHAnsi" w:eastAsia="Arial" w:hAnsiTheme="minorHAnsi" w:cstheme="minorHAnsi"/>
                <w:u w:color="000000"/>
                <w:lang w:eastAsia="en-GB" w:bidi="en-GB"/>
              </w:rPr>
              <w:t>(IFRC)</w:t>
            </w:r>
          </w:p>
          <w:p w14:paraId="4DCE0F04" w14:textId="77777777" w:rsidR="00C84E4F" w:rsidRPr="00F326F4" w:rsidRDefault="00AC32B3"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hyperlink r:id="rId36">
              <w:r w:rsidR="00C84E4F" w:rsidRPr="00F326F4">
                <w:rPr>
                  <w:rFonts w:asciiTheme="minorHAnsi" w:eastAsia="Arial" w:hAnsiTheme="minorHAnsi" w:cstheme="minorHAnsi"/>
                  <w:color w:val="0462C1"/>
                  <w:u w:val="single" w:color="0462C1"/>
                  <w:lang w:eastAsia="en-GB" w:bidi="en-GB"/>
                </w:rPr>
                <w:t>Guidance on how to use social media as part of your CFM</w:t>
              </w:r>
              <w:r w:rsidR="00C84E4F" w:rsidRPr="00F326F4">
                <w:rPr>
                  <w:rFonts w:asciiTheme="minorHAnsi" w:eastAsia="Arial" w:hAnsiTheme="minorHAnsi" w:cstheme="minorHAnsi"/>
                  <w:color w:val="0462C1"/>
                  <w:spacing w:val="-5"/>
                  <w:u w:color="000000"/>
                  <w:lang w:eastAsia="en-GB" w:bidi="en-GB"/>
                </w:rPr>
                <w:t xml:space="preserve"> </w:t>
              </w:r>
            </w:hyperlink>
            <w:r w:rsidR="00C84E4F" w:rsidRPr="00F326F4">
              <w:rPr>
                <w:rFonts w:asciiTheme="minorHAnsi" w:eastAsia="Arial" w:hAnsiTheme="minorHAnsi" w:cstheme="minorHAnsi"/>
                <w:u w:color="000000"/>
                <w:lang w:eastAsia="en-GB" w:bidi="en-GB"/>
              </w:rPr>
              <w:t>(IFRC)</w:t>
            </w:r>
          </w:p>
          <w:p w14:paraId="7522F93F" w14:textId="77777777" w:rsidR="00C84E4F" w:rsidRPr="00F326F4" w:rsidRDefault="00AC32B3" w:rsidP="00664439">
            <w:pPr>
              <w:widowControl w:val="0"/>
              <w:numPr>
                <w:ilvl w:val="0"/>
                <w:numId w:val="24"/>
              </w:numPr>
              <w:tabs>
                <w:tab w:val="left" w:pos="827"/>
                <w:tab w:val="left" w:pos="828"/>
              </w:tabs>
              <w:suppressAutoHyphens w:val="0"/>
              <w:autoSpaceDE w:val="0"/>
              <w:spacing w:after="0" w:line="219" w:lineRule="exact"/>
              <w:textAlignment w:val="auto"/>
              <w:rPr>
                <w:rFonts w:asciiTheme="minorHAnsi" w:eastAsia="Arial" w:hAnsiTheme="minorHAnsi" w:cstheme="minorHAnsi"/>
                <w:u w:color="000000"/>
                <w:lang w:eastAsia="en-GB" w:bidi="en-GB"/>
              </w:rPr>
            </w:pPr>
            <w:hyperlink r:id="rId37">
              <w:r w:rsidR="00C84E4F" w:rsidRPr="00F326F4">
                <w:rPr>
                  <w:rFonts w:asciiTheme="minorHAnsi" w:eastAsia="Arial" w:hAnsiTheme="minorHAnsi" w:cstheme="minorHAnsi"/>
                  <w:color w:val="0462C1"/>
                  <w:u w:val="single" w:color="0462C1"/>
                  <w:lang w:eastAsia="en-GB" w:bidi="en-GB"/>
                </w:rPr>
                <w:t>Guidance on avoiding social stigma during COVID-19</w:t>
              </w:r>
              <w:r w:rsidR="00C84E4F" w:rsidRPr="00F326F4">
                <w:rPr>
                  <w:rFonts w:asciiTheme="minorHAnsi" w:eastAsia="Arial" w:hAnsiTheme="minorHAnsi" w:cstheme="minorHAnsi"/>
                  <w:color w:val="0462C1"/>
                  <w:spacing w:val="-6"/>
                  <w:u w:color="000000"/>
                  <w:lang w:eastAsia="en-GB" w:bidi="en-GB"/>
                </w:rPr>
                <w:t xml:space="preserve"> </w:t>
              </w:r>
            </w:hyperlink>
            <w:r w:rsidR="00C84E4F" w:rsidRPr="00F326F4">
              <w:rPr>
                <w:rFonts w:asciiTheme="minorHAnsi" w:eastAsia="Arial" w:hAnsiTheme="minorHAnsi" w:cstheme="minorHAnsi"/>
                <w:u w:color="000000"/>
                <w:lang w:eastAsia="en-GB" w:bidi="en-GB"/>
              </w:rPr>
              <w:t>(IFRC)</w:t>
            </w:r>
          </w:p>
          <w:p w14:paraId="59C0DC32" w14:textId="77777777" w:rsidR="00C84E4F" w:rsidRPr="00F326F4" w:rsidRDefault="00C84E4F" w:rsidP="00664439">
            <w:pPr>
              <w:widowControl w:val="0"/>
              <w:numPr>
                <w:ilvl w:val="0"/>
                <w:numId w:val="24"/>
              </w:numPr>
              <w:tabs>
                <w:tab w:val="left" w:pos="827"/>
                <w:tab w:val="left" w:pos="828"/>
              </w:tabs>
              <w:suppressAutoHyphens w:val="0"/>
              <w:autoSpaceDE w:val="0"/>
              <w:spacing w:after="0" w:line="219"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Guide on using WhatsApp for</w:t>
            </w:r>
            <w:r w:rsidRPr="00F326F4">
              <w:rPr>
                <w:rFonts w:asciiTheme="minorHAnsi" w:eastAsia="Arial" w:hAnsiTheme="minorHAnsi" w:cstheme="minorHAnsi"/>
                <w:color w:val="0462C1"/>
                <w:u w:color="000000"/>
                <w:lang w:eastAsia="en-GB" w:bidi="en-GB"/>
              </w:rPr>
              <w:t xml:space="preserve"> </w:t>
            </w:r>
            <w:hyperlink r:id="rId38">
              <w:r w:rsidRPr="00F326F4">
                <w:rPr>
                  <w:rFonts w:asciiTheme="minorHAnsi" w:eastAsia="Arial" w:hAnsiTheme="minorHAnsi" w:cstheme="minorHAnsi"/>
                  <w:color w:val="0462C1"/>
                  <w:u w:val="single" w:color="0462C1"/>
                  <w:lang w:eastAsia="en-GB" w:bidi="en-GB"/>
                </w:rPr>
                <w:t>mass messages</w:t>
              </w:r>
              <w:r w:rsidRPr="00F326F4">
                <w:rPr>
                  <w:rFonts w:asciiTheme="minorHAnsi" w:eastAsia="Arial" w:hAnsiTheme="minorHAnsi" w:cstheme="minorHAnsi"/>
                  <w:color w:val="0462C1"/>
                  <w:u w:color="000000"/>
                  <w:lang w:eastAsia="en-GB" w:bidi="en-GB"/>
                </w:rPr>
                <w:t xml:space="preserve"> </w:t>
              </w:r>
            </w:hyperlink>
            <w:r w:rsidRPr="00F326F4">
              <w:rPr>
                <w:rFonts w:asciiTheme="minorHAnsi" w:eastAsia="Arial" w:hAnsiTheme="minorHAnsi" w:cstheme="minorHAnsi"/>
                <w:u w:color="000000"/>
                <w:lang w:eastAsia="en-GB" w:bidi="en-GB"/>
              </w:rPr>
              <w:t>and</w:t>
            </w:r>
            <w:hyperlink r:id="rId39">
              <w:r w:rsidRPr="00F326F4">
                <w:rPr>
                  <w:rFonts w:asciiTheme="minorHAnsi" w:eastAsia="Arial" w:hAnsiTheme="minorHAnsi" w:cstheme="minorHAnsi"/>
                  <w:color w:val="0462C1"/>
                  <w:spacing w:val="-5"/>
                  <w:u w:color="000000"/>
                  <w:lang w:eastAsia="en-GB" w:bidi="en-GB"/>
                </w:rPr>
                <w:t xml:space="preserve"> </w:t>
              </w:r>
              <w:r w:rsidRPr="00F326F4">
                <w:rPr>
                  <w:rFonts w:asciiTheme="minorHAnsi" w:eastAsia="Arial" w:hAnsiTheme="minorHAnsi" w:cstheme="minorHAnsi"/>
                  <w:color w:val="0462C1"/>
                  <w:u w:val="single" w:color="0462C1"/>
                  <w:lang w:eastAsia="en-GB" w:bidi="en-GB"/>
                </w:rPr>
                <w:t>surveys</w:t>
              </w:r>
            </w:hyperlink>
          </w:p>
          <w:p w14:paraId="56CC632C" w14:textId="77777777" w:rsidR="00C84E4F" w:rsidRPr="00F326F4" w:rsidRDefault="00AC32B3"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hyperlink r:id="rId40">
              <w:r w:rsidR="00C84E4F" w:rsidRPr="00F326F4">
                <w:rPr>
                  <w:rFonts w:asciiTheme="minorHAnsi" w:eastAsia="Arial" w:hAnsiTheme="minorHAnsi" w:cstheme="minorHAnsi"/>
                  <w:color w:val="0462C1"/>
                  <w:spacing w:val="-45"/>
                  <w:u w:val="single" w:color="0462C1"/>
                  <w:lang w:eastAsia="en-GB" w:bidi="en-GB"/>
                </w:rPr>
                <w:t xml:space="preserve"> </w:t>
              </w:r>
              <w:r w:rsidR="00C84E4F" w:rsidRPr="00F326F4">
                <w:rPr>
                  <w:rFonts w:asciiTheme="minorHAnsi" w:eastAsia="Arial" w:hAnsiTheme="minorHAnsi" w:cstheme="minorHAnsi"/>
                  <w:color w:val="0462C1"/>
                  <w:u w:val="single" w:color="0462C1"/>
                  <w:lang w:eastAsia="en-GB" w:bidi="en-GB"/>
                </w:rPr>
                <w:t>“Not just hotlines and mobile phone”:</w:t>
              </w:r>
              <w:r w:rsidR="00C84E4F" w:rsidRPr="00F326F4">
                <w:rPr>
                  <w:rFonts w:asciiTheme="minorHAnsi" w:eastAsia="Arial" w:hAnsiTheme="minorHAnsi" w:cstheme="minorHAnsi"/>
                  <w:color w:val="0462C1"/>
                  <w:u w:color="000000"/>
                  <w:lang w:eastAsia="en-GB" w:bidi="en-GB"/>
                </w:rPr>
                <w:t xml:space="preserve"> </w:t>
              </w:r>
            </w:hyperlink>
            <w:r w:rsidR="00C84E4F" w:rsidRPr="00F326F4">
              <w:rPr>
                <w:rFonts w:asciiTheme="minorHAnsi" w:eastAsia="Arial" w:hAnsiTheme="minorHAnsi" w:cstheme="minorHAnsi"/>
                <w:u w:color="000000"/>
                <w:lang w:eastAsia="en-GB" w:bidi="en-GB"/>
              </w:rPr>
              <w:t>GBV service provision during COVID-19</w:t>
            </w:r>
            <w:r w:rsidR="00C84E4F" w:rsidRPr="00F326F4">
              <w:rPr>
                <w:rFonts w:asciiTheme="minorHAnsi" w:eastAsia="Arial" w:hAnsiTheme="minorHAnsi" w:cstheme="minorHAnsi"/>
                <w:spacing w:val="-16"/>
                <w:u w:color="000000"/>
                <w:lang w:eastAsia="en-GB" w:bidi="en-GB"/>
              </w:rPr>
              <w:t xml:space="preserve"> </w:t>
            </w:r>
            <w:r w:rsidR="00C84E4F" w:rsidRPr="00F326F4">
              <w:rPr>
                <w:rFonts w:asciiTheme="minorHAnsi" w:eastAsia="Arial" w:hAnsiTheme="minorHAnsi" w:cstheme="minorHAnsi"/>
                <w:u w:color="000000"/>
                <w:lang w:eastAsia="en-GB" w:bidi="en-GB"/>
              </w:rPr>
              <w:t>(UNICEF)</w:t>
            </w:r>
          </w:p>
          <w:p w14:paraId="7A05763B" w14:textId="77777777" w:rsidR="00C84E4F" w:rsidRPr="00F326F4" w:rsidRDefault="00C84E4F" w:rsidP="00664439">
            <w:pPr>
              <w:widowControl w:val="0"/>
              <w:numPr>
                <w:ilvl w:val="0"/>
                <w:numId w:val="24"/>
              </w:numPr>
              <w:tabs>
                <w:tab w:val="left" w:pos="827"/>
                <w:tab w:val="left" w:pos="828"/>
              </w:tabs>
              <w:suppressAutoHyphens w:val="0"/>
              <w:autoSpaceDE w:val="0"/>
              <w:spacing w:after="0" w:line="218"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Study on what prevents people from reporting misconduct (in</w:t>
            </w:r>
            <w:r w:rsidRPr="00F326F4">
              <w:rPr>
                <w:rFonts w:asciiTheme="minorHAnsi" w:eastAsia="Arial" w:hAnsiTheme="minorHAnsi" w:cstheme="minorHAnsi"/>
                <w:color w:val="0462C1"/>
                <w:u w:color="000000"/>
                <w:lang w:eastAsia="en-GB" w:bidi="en-GB"/>
              </w:rPr>
              <w:t xml:space="preserve"> </w:t>
            </w:r>
            <w:hyperlink r:id="rId41">
              <w:r w:rsidRPr="00F326F4">
                <w:rPr>
                  <w:rFonts w:asciiTheme="minorHAnsi" w:eastAsia="Arial" w:hAnsiTheme="minorHAnsi" w:cstheme="minorHAnsi"/>
                  <w:color w:val="0462C1"/>
                  <w:u w:val="single" w:color="0462C1"/>
                  <w:lang w:eastAsia="en-GB" w:bidi="en-GB"/>
                </w:rPr>
                <w:t>Myanmar</w:t>
              </w:r>
              <w:r w:rsidRPr="00F326F4">
                <w:rPr>
                  <w:rFonts w:asciiTheme="minorHAnsi" w:eastAsia="Arial" w:hAnsiTheme="minorHAnsi" w:cstheme="minorHAnsi"/>
                  <w:color w:val="0462C1"/>
                  <w:u w:color="000000"/>
                  <w:lang w:eastAsia="en-GB" w:bidi="en-GB"/>
                </w:rPr>
                <w:t xml:space="preserve"> </w:t>
              </w:r>
            </w:hyperlink>
            <w:r w:rsidRPr="00F326F4">
              <w:rPr>
                <w:rFonts w:asciiTheme="minorHAnsi" w:eastAsia="Arial" w:hAnsiTheme="minorHAnsi" w:cstheme="minorHAnsi"/>
                <w:u w:color="000000"/>
                <w:lang w:eastAsia="en-GB" w:bidi="en-GB"/>
              </w:rPr>
              <w:t>and</w:t>
            </w:r>
            <w:hyperlink r:id="rId42">
              <w:r w:rsidRPr="00F326F4">
                <w:rPr>
                  <w:rFonts w:asciiTheme="minorHAnsi" w:eastAsia="Arial" w:hAnsiTheme="minorHAnsi" w:cstheme="minorHAnsi"/>
                  <w:color w:val="0462C1"/>
                  <w:u w:color="000000"/>
                  <w:lang w:eastAsia="en-GB" w:bidi="en-GB"/>
                </w:rPr>
                <w:t xml:space="preserve"> </w:t>
              </w:r>
              <w:r w:rsidRPr="00F326F4">
                <w:rPr>
                  <w:rFonts w:asciiTheme="minorHAnsi" w:eastAsia="Arial" w:hAnsiTheme="minorHAnsi" w:cstheme="minorHAnsi"/>
                  <w:color w:val="0462C1"/>
                  <w:u w:val="single" w:color="0462C1"/>
                  <w:lang w:eastAsia="en-GB" w:bidi="en-GB"/>
                </w:rPr>
                <w:t>Iraq</w:t>
              </w:r>
            </w:hyperlink>
            <w:r w:rsidRPr="00F326F4">
              <w:rPr>
                <w:rFonts w:asciiTheme="minorHAnsi" w:eastAsia="Arial" w:hAnsiTheme="minorHAnsi" w:cstheme="minorHAnsi"/>
                <w:u w:color="000000"/>
                <w:lang w:eastAsia="en-GB" w:bidi="en-GB"/>
              </w:rPr>
              <w:t>)</w:t>
            </w:r>
            <w:r w:rsidRPr="00F326F4">
              <w:rPr>
                <w:rFonts w:asciiTheme="minorHAnsi" w:eastAsia="Arial" w:hAnsiTheme="minorHAnsi" w:cstheme="minorHAnsi"/>
                <w:spacing w:val="-6"/>
                <w:u w:color="000000"/>
                <w:lang w:eastAsia="en-GB" w:bidi="en-GB"/>
              </w:rPr>
              <w:t xml:space="preserve"> </w:t>
            </w:r>
            <w:r w:rsidRPr="00F326F4">
              <w:rPr>
                <w:rFonts w:asciiTheme="minorHAnsi" w:eastAsia="Arial" w:hAnsiTheme="minorHAnsi" w:cstheme="minorHAnsi"/>
                <w:u w:color="000000"/>
                <w:lang w:eastAsia="en-GB" w:bidi="en-GB"/>
              </w:rPr>
              <w:t>(Oxfam)</w:t>
            </w:r>
          </w:p>
          <w:p w14:paraId="3E95C12D" w14:textId="77777777" w:rsidR="00C84E4F" w:rsidRPr="00F326F4" w:rsidRDefault="00C84E4F" w:rsidP="00664439">
            <w:pPr>
              <w:widowControl w:val="0"/>
              <w:numPr>
                <w:ilvl w:val="0"/>
                <w:numId w:val="24"/>
              </w:numPr>
              <w:tabs>
                <w:tab w:val="left" w:pos="827"/>
                <w:tab w:val="left" w:pos="828"/>
              </w:tabs>
              <w:suppressAutoHyphens w:val="0"/>
              <w:autoSpaceDE w:val="0"/>
              <w:spacing w:after="0" w:line="240" w:lineRule="auto"/>
              <w:ind w:right="518"/>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Example of</w:t>
            </w:r>
            <w:r w:rsidRPr="00F326F4">
              <w:rPr>
                <w:rFonts w:asciiTheme="minorHAnsi" w:eastAsia="Arial" w:hAnsiTheme="minorHAnsi" w:cstheme="minorHAnsi"/>
                <w:color w:val="0462C1"/>
                <w:u w:color="000000"/>
                <w:lang w:eastAsia="en-GB" w:bidi="en-GB"/>
              </w:rPr>
              <w:t xml:space="preserve"> </w:t>
            </w:r>
            <w:hyperlink r:id="rId43">
              <w:r w:rsidRPr="00F326F4">
                <w:rPr>
                  <w:rFonts w:asciiTheme="minorHAnsi" w:eastAsia="Arial" w:hAnsiTheme="minorHAnsi" w:cstheme="minorHAnsi"/>
                  <w:color w:val="0462C1"/>
                  <w:u w:val="single" w:color="0462C1"/>
                  <w:lang w:eastAsia="en-GB" w:bidi="en-GB"/>
                </w:rPr>
                <w:t>what to tell communities in informing them about the CFM and the organisation</w:t>
              </w:r>
              <w:r w:rsidRPr="00F326F4">
                <w:rPr>
                  <w:rFonts w:asciiTheme="minorHAnsi" w:eastAsia="Arial" w:hAnsiTheme="minorHAnsi" w:cstheme="minorHAnsi"/>
                  <w:color w:val="0462C1"/>
                  <w:u w:color="000000"/>
                  <w:lang w:eastAsia="en-GB" w:bidi="en-GB"/>
                </w:rPr>
                <w:t xml:space="preserve"> </w:t>
              </w:r>
            </w:hyperlink>
            <w:r w:rsidRPr="00F326F4">
              <w:rPr>
                <w:rFonts w:asciiTheme="minorHAnsi" w:eastAsia="Arial" w:hAnsiTheme="minorHAnsi" w:cstheme="minorHAnsi"/>
                <w:u w:color="000000"/>
                <w:lang w:eastAsia="en-GB" w:bidi="en-GB"/>
              </w:rPr>
              <w:t>(CARE) - please adapt for ActionAid as</w:t>
            </w:r>
            <w:r w:rsidRPr="00F326F4">
              <w:rPr>
                <w:rFonts w:asciiTheme="minorHAnsi" w:eastAsia="Arial" w:hAnsiTheme="minorHAnsi" w:cstheme="minorHAnsi"/>
                <w:spacing w:val="-6"/>
                <w:u w:color="000000"/>
                <w:lang w:eastAsia="en-GB" w:bidi="en-GB"/>
              </w:rPr>
              <w:t xml:space="preserve"> </w:t>
            </w:r>
            <w:r w:rsidRPr="00F326F4">
              <w:rPr>
                <w:rFonts w:asciiTheme="minorHAnsi" w:eastAsia="Arial" w:hAnsiTheme="minorHAnsi" w:cstheme="minorHAnsi"/>
                <w:u w:color="000000"/>
                <w:lang w:eastAsia="en-GB" w:bidi="en-GB"/>
              </w:rPr>
              <w:t>necessary</w:t>
            </w:r>
          </w:p>
        </w:tc>
      </w:tr>
      <w:tr w:rsidR="00C84E4F" w:rsidRPr="00F326F4" w14:paraId="00970FDC" w14:textId="77777777" w:rsidTr="00CB3983">
        <w:trPr>
          <w:trHeight w:val="1278"/>
        </w:trPr>
        <w:tc>
          <w:tcPr>
            <w:tcW w:w="9352" w:type="dxa"/>
            <w:tcBorders>
              <w:top w:val="single" w:sz="4" w:space="0" w:color="000000"/>
              <w:bottom w:val="single" w:sz="4" w:space="0" w:color="000000"/>
            </w:tcBorders>
          </w:tcPr>
          <w:p w14:paraId="0A7513E4" w14:textId="77777777" w:rsidR="00C84E4F" w:rsidRPr="00F326F4" w:rsidRDefault="00C84E4F" w:rsidP="00CB3983">
            <w:pPr>
              <w:widowControl w:val="0"/>
              <w:suppressAutoHyphens w:val="0"/>
              <w:autoSpaceDE w:val="0"/>
              <w:spacing w:after="0" w:line="206" w:lineRule="exact"/>
              <w:ind w:left="108"/>
              <w:textAlignment w:val="auto"/>
              <w:rPr>
                <w:rFonts w:asciiTheme="minorHAnsi" w:eastAsia="Arial" w:hAnsiTheme="minorHAnsi" w:cstheme="minorHAnsi"/>
                <w:b/>
                <w:u w:color="000000"/>
                <w:lang w:eastAsia="en-GB" w:bidi="en-GB"/>
              </w:rPr>
            </w:pPr>
            <w:r w:rsidRPr="00F326F4">
              <w:rPr>
                <w:rFonts w:asciiTheme="minorHAnsi" w:eastAsia="Arial" w:hAnsiTheme="minorHAnsi" w:cstheme="minorHAnsi"/>
                <w:b/>
                <w:u w:color="000000"/>
                <w:lang w:eastAsia="en-GB" w:bidi="en-GB"/>
              </w:rPr>
              <w:t xml:space="preserve">Acknowledging, </w:t>
            </w:r>
            <w:proofErr w:type="gramStart"/>
            <w:r w:rsidRPr="00F326F4">
              <w:rPr>
                <w:rFonts w:asciiTheme="minorHAnsi" w:eastAsia="Arial" w:hAnsiTheme="minorHAnsi" w:cstheme="minorHAnsi"/>
                <w:b/>
                <w:u w:color="000000"/>
                <w:lang w:eastAsia="en-GB" w:bidi="en-GB"/>
              </w:rPr>
              <w:t>receiving</w:t>
            </w:r>
            <w:proofErr w:type="gramEnd"/>
            <w:r w:rsidRPr="00F326F4">
              <w:rPr>
                <w:rFonts w:asciiTheme="minorHAnsi" w:eastAsia="Arial" w:hAnsiTheme="minorHAnsi" w:cstheme="minorHAnsi"/>
                <w:b/>
                <w:u w:color="000000"/>
                <w:lang w:eastAsia="en-GB" w:bidi="en-GB"/>
              </w:rPr>
              <w:t xml:space="preserve"> and registering complaints</w:t>
            </w:r>
          </w:p>
          <w:p w14:paraId="4888C8E6" w14:textId="77777777" w:rsidR="00C84E4F" w:rsidRPr="00F326F4" w:rsidRDefault="00C84E4F" w:rsidP="00664439">
            <w:pPr>
              <w:widowControl w:val="0"/>
              <w:numPr>
                <w:ilvl w:val="0"/>
                <w:numId w:val="23"/>
              </w:numPr>
              <w:tabs>
                <w:tab w:val="left" w:pos="827"/>
                <w:tab w:val="left" w:pos="828"/>
              </w:tabs>
              <w:suppressAutoHyphens w:val="0"/>
              <w:autoSpaceDE w:val="0"/>
              <w:spacing w:before="1" w:after="0" w:line="219"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Example of</w:t>
            </w:r>
            <w:r w:rsidRPr="00F326F4">
              <w:rPr>
                <w:rFonts w:asciiTheme="minorHAnsi" w:eastAsia="Arial" w:hAnsiTheme="minorHAnsi" w:cstheme="minorHAnsi"/>
                <w:color w:val="0462C1"/>
                <w:u w:color="000000"/>
                <w:lang w:eastAsia="en-GB" w:bidi="en-GB"/>
              </w:rPr>
              <w:t xml:space="preserve"> </w:t>
            </w:r>
            <w:hyperlink r:id="rId44">
              <w:r w:rsidRPr="00F326F4">
                <w:rPr>
                  <w:rFonts w:asciiTheme="minorHAnsi" w:eastAsia="Arial" w:hAnsiTheme="minorHAnsi" w:cstheme="minorHAnsi"/>
                  <w:color w:val="0462C1"/>
                  <w:u w:val="single" w:color="0462C1"/>
                  <w:lang w:eastAsia="en-GB" w:bidi="en-GB"/>
                </w:rPr>
                <w:t>complaint/feedback categorisation (p. 24) and timelines for response (p. 30)</w:t>
              </w:r>
              <w:r w:rsidRPr="00F326F4">
                <w:rPr>
                  <w:rFonts w:asciiTheme="minorHAnsi" w:eastAsia="Arial" w:hAnsiTheme="minorHAnsi" w:cstheme="minorHAnsi"/>
                  <w:color w:val="0462C1"/>
                  <w:spacing w:val="-12"/>
                  <w:u w:color="000000"/>
                  <w:lang w:eastAsia="en-GB" w:bidi="en-GB"/>
                </w:rPr>
                <w:t xml:space="preserve"> </w:t>
              </w:r>
            </w:hyperlink>
            <w:r w:rsidRPr="00F326F4">
              <w:rPr>
                <w:rFonts w:asciiTheme="minorHAnsi" w:eastAsia="Arial" w:hAnsiTheme="minorHAnsi" w:cstheme="minorHAnsi"/>
                <w:u w:color="000000"/>
                <w:lang w:eastAsia="en-GB" w:bidi="en-GB"/>
              </w:rPr>
              <w:t>(CARE)</w:t>
            </w:r>
          </w:p>
          <w:p w14:paraId="42900CCD" w14:textId="77777777" w:rsidR="00C84E4F" w:rsidRPr="00F326F4" w:rsidRDefault="00AC32B3" w:rsidP="00664439">
            <w:pPr>
              <w:widowControl w:val="0"/>
              <w:numPr>
                <w:ilvl w:val="0"/>
                <w:numId w:val="23"/>
              </w:numPr>
              <w:tabs>
                <w:tab w:val="left" w:pos="827"/>
                <w:tab w:val="left" w:pos="828"/>
              </w:tabs>
              <w:suppressAutoHyphens w:val="0"/>
              <w:autoSpaceDE w:val="0"/>
              <w:spacing w:after="0" w:line="240" w:lineRule="auto"/>
              <w:ind w:right="237"/>
              <w:textAlignment w:val="auto"/>
              <w:rPr>
                <w:rFonts w:asciiTheme="minorHAnsi" w:eastAsia="Arial" w:hAnsiTheme="minorHAnsi" w:cstheme="minorHAnsi"/>
                <w:u w:color="000000"/>
                <w:lang w:eastAsia="en-GB" w:bidi="en-GB"/>
              </w:rPr>
            </w:pPr>
            <w:hyperlink r:id="rId45">
              <w:r w:rsidR="00C84E4F" w:rsidRPr="00F326F4">
                <w:rPr>
                  <w:rFonts w:asciiTheme="minorHAnsi" w:eastAsia="Arial" w:hAnsiTheme="minorHAnsi" w:cstheme="minorHAnsi"/>
                  <w:color w:val="0462C1"/>
                  <w:u w:val="single" w:color="0462C1"/>
                  <w:lang w:eastAsia="en-GB" w:bidi="en-GB"/>
                </w:rPr>
                <w:t>Guidance on safe and remote community engagement during COVID-19</w:t>
              </w:r>
              <w:r w:rsidR="00C84E4F" w:rsidRPr="00F326F4">
                <w:rPr>
                  <w:rFonts w:asciiTheme="minorHAnsi" w:eastAsia="Arial" w:hAnsiTheme="minorHAnsi" w:cstheme="minorHAnsi"/>
                  <w:color w:val="0462C1"/>
                  <w:u w:color="000000"/>
                  <w:lang w:eastAsia="en-GB" w:bidi="en-GB"/>
                </w:rPr>
                <w:t xml:space="preserve"> </w:t>
              </w:r>
            </w:hyperlink>
            <w:r w:rsidR="00C84E4F" w:rsidRPr="00F326F4">
              <w:rPr>
                <w:rFonts w:asciiTheme="minorHAnsi" w:eastAsia="Arial" w:hAnsiTheme="minorHAnsi" w:cstheme="minorHAnsi"/>
                <w:u w:color="000000"/>
                <w:lang w:eastAsia="en-GB" w:bidi="en-GB"/>
              </w:rPr>
              <w:t xml:space="preserve">(IFRC)- </w:t>
            </w:r>
            <w:proofErr w:type="gramStart"/>
            <w:r w:rsidR="00C84E4F" w:rsidRPr="00F326F4">
              <w:rPr>
                <w:rFonts w:asciiTheme="minorHAnsi" w:eastAsia="Arial" w:hAnsiTheme="minorHAnsi" w:cstheme="minorHAnsi"/>
                <w:u w:color="000000"/>
                <w:lang w:eastAsia="en-GB" w:bidi="en-GB"/>
              </w:rPr>
              <w:t>in particular the</w:t>
            </w:r>
            <w:proofErr w:type="gramEnd"/>
            <w:r w:rsidR="00C84E4F" w:rsidRPr="00F326F4">
              <w:rPr>
                <w:rFonts w:asciiTheme="minorHAnsi" w:eastAsia="Arial" w:hAnsiTheme="minorHAnsi" w:cstheme="minorHAnsi"/>
                <w:u w:color="000000"/>
                <w:lang w:eastAsia="en-GB" w:bidi="en-GB"/>
              </w:rPr>
              <w:t xml:space="preserve"> last 10 pages on practical ways to do this e.g., closed WhatsApp groups,</w:t>
            </w:r>
            <w:r w:rsidR="00C84E4F" w:rsidRPr="00F326F4">
              <w:rPr>
                <w:rFonts w:asciiTheme="minorHAnsi" w:eastAsia="Arial" w:hAnsiTheme="minorHAnsi" w:cstheme="minorHAnsi"/>
                <w:spacing w:val="-12"/>
                <w:u w:color="000000"/>
                <w:lang w:eastAsia="en-GB" w:bidi="en-GB"/>
              </w:rPr>
              <w:t xml:space="preserve"> </w:t>
            </w:r>
            <w:r w:rsidR="00C84E4F" w:rsidRPr="00F326F4">
              <w:rPr>
                <w:rFonts w:asciiTheme="minorHAnsi" w:eastAsia="Arial" w:hAnsiTheme="minorHAnsi" w:cstheme="minorHAnsi"/>
                <w:u w:color="000000"/>
                <w:lang w:eastAsia="en-GB" w:bidi="en-GB"/>
              </w:rPr>
              <w:t>etc</w:t>
            </w:r>
          </w:p>
          <w:p w14:paraId="2B47E7DF" w14:textId="77777777" w:rsidR="00C84E4F" w:rsidRPr="00F326F4" w:rsidRDefault="00AC32B3" w:rsidP="00664439">
            <w:pPr>
              <w:widowControl w:val="0"/>
              <w:numPr>
                <w:ilvl w:val="0"/>
                <w:numId w:val="23"/>
              </w:numPr>
              <w:tabs>
                <w:tab w:val="left" w:pos="827"/>
                <w:tab w:val="left" w:pos="828"/>
              </w:tabs>
              <w:suppressAutoHyphens w:val="0"/>
              <w:autoSpaceDE w:val="0"/>
              <w:spacing w:after="0" w:line="220" w:lineRule="exact"/>
              <w:textAlignment w:val="auto"/>
              <w:rPr>
                <w:rFonts w:asciiTheme="minorHAnsi" w:eastAsia="Arial" w:hAnsiTheme="minorHAnsi" w:cstheme="minorHAnsi"/>
                <w:u w:color="000000"/>
                <w:lang w:eastAsia="en-GB" w:bidi="en-GB"/>
              </w:rPr>
            </w:pPr>
            <w:hyperlink r:id="rId46">
              <w:r w:rsidR="00C84E4F" w:rsidRPr="00F326F4">
                <w:rPr>
                  <w:rFonts w:asciiTheme="minorHAnsi" w:eastAsia="Arial" w:hAnsiTheme="minorHAnsi" w:cstheme="minorHAnsi"/>
                  <w:color w:val="0462C1"/>
                  <w:u w:val="single" w:color="0462C1"/>
                  <w:lang w:eastAsia="en-GB" w:bidi="en-GB"/>
                </w:rPr>
                <w:t>Study on how to develop a centralised mobile-based complaints/feedback mechanism</w:t>
              </w:r>
              <w:r w:rsidR="00C84E4F" w:rsidRPr="00F326F4">
                <w:rPr>
                  <w:rFonts w:asciiTheme="minorHAnsi" w:eastAsia="Arial" w:hAnsiTheme="minorHAnsi" w:cstheme="minorHAnsi"/>
                  <w:color w:val="0462C1"/>
                  <w:spacing w:val="-11"/>
                  <w:u w:color="000000"/>
                  <w:lang w:eastAsia="en-GB" w:bidi="en-GB"/>
                </w:rPr>
                <w:t xml:space="preserve"> </w:t>
              </w:r>
            </w:hyperlink>
            <w:r w:rsidR="00C84E4F" w:rsidRPr="00F326F4">
              <w:rPr>
                <w:rFonts w:asciiTheme="minorHAnsi" w:eastAsia="Arial" w:hAnsiTheme="minorHAnsi" w:cstheme="minorHAnsi"/>
                <w:u w:color="000000"/>
                <w:lang w:eastAsia="en-GB" w:bidi="en-GB"/>
              </w:rPr>
              <w:t>(Oxfam)</w:t>
            </w:r>
          </w:p>
        </w:tc>
      </w:tr>
      <w:tr w:rsidR="00C84E4F" w:rsidRPr="00F326F4" w14:paraId="3BB3A77A" w14:textId="77777777" w:rsidTr="00CB3983">
        <w:trPr>
          <w:trHeight w:val="646"/>
        </w:trPr>
        <w:tc>
          <w:tcPr>
            <w:tcW w:w="9352" w:type="dxa"/>
            <w:tcBorders>
              <w:top w:val="single" w:sz="4" w:space="0" w:color="000000"/>
            </w:tcBorders>
          </w:tcPr>
          <w:p w14:paraId="3E482717" w14:textId="77777777" w:rsidR="00C84E4F" w:rsidRPr="00F326F4" w:rsidRDefault="00C84E4F" w:rsidP="00CB3983">
            <w:pPr>
              <w:widowControl w:val="0"/>
              <w:suppressAutoHyphens w:val="0"/>
              <w:autoSpaceDE w:val="0"/>
              <w:spacing w:after="0" w:line="206" w:lineRule="exact"/>
              <w:ind w:left="108"/>
              <w:textAlignment w:val="auto"/>
              <w:rPr>
                <w:rFonts w:asciiTheme="minorHAnsi" w:eastAsia="Arial" w:hAnsiTheme="minorHAnsi" w:cstheme="minorHAnsi"/>
                <w:b/>
                <w:u w:color="000000"/>
                <w:lang w:eastAsia="en-GB" w:bidi="en-GB"/>
              </w:rPr>
            </w:pPr>
            <w:r w:rsidRPr="00F326F4">
              <w:rPr>
                <w:rFonts w:asciiTheme="minorHAnsi" w:eastAsia="Arial" w:hAnsiTheme="minorHAnsi" w:cstheme="minorHAnsi"/>
                <w:b/>
                <w:u w:color="000000"/>
                <w:lang w:eastAsia="en-GB" w:bidi="en-GB"/>
              </w:rPr>
              <w:t>Resolving complaints</w:t>
            </w:r>
          </w:p>
          <w:p w14:paraId="711071B9" w14:textId="77777777" w:rsidR="00C84E4F" w:rsidRPr="00F326F4" w:rsidRDefault="00AC32B3" w:rsidP="00664439">
            <w:pPr>
              <w:widowControl w:val="0"/>
              <w:numPr>
                <w:ilvl w:val="0"/>
                <w:numId w:val="22"/>
              </w:numPr>
              <w:tabs>
                <w:tab w:val="left" w:pos="827"/>
                <w:tab w:val="left" w:pos="828"/>
              </w:tabs>
              <w:suppressAutoHyphens w:val="0"/>
              <w:autoSpaceDE w:val="0"/>
              <w:spacing w:after="0" w:line="220" w:lineRule="exact"/>
              <w:textAlignment w:val="auto"/>
              <w:rPr>
                <w:rFonts w:asciiTheme="minorHAnsi" w:eastAsia="Arial" w:hAnsiTheme="minorHAnsi" w:cstheme="minorHAnsi"/>
                <w:u w:color="000000"/>
                <w:lang w:eastAsia="en-GB" w:bidi="en-GB"/>
              </w:rPr>
            </w:pPr>
            <w:hyperlink r:id="rId47">
              <w:r w:rsidR="00C84E4F" w:rsidRPr="00F326F4">
                <w:rPr>
                  <w:rFonts w:asciiTheme="minorHAnsi" w:eastAsia="Arial" w:hAnsiTheme="minorHAnsi" w:cstheme="minorHAnsi"/>
                  <w:color w:val="0462C1"/>
                  <w:u w:val="single" w:color="0462C1"/>
                  <w:lang w:eastAsia="en-GB" w:bidi="en-GB"/>
                </w:rPr>
                <w:t>Tool for mapping stakeholders for establishing referral systems</w:t>
              </w:r>
              <w:r w:rsidR="00C84E4F" w:rsidRPr="00F326F4">
                <w:rPr>
                  <w:rFonts w:asciiTheme="minorHAnsi" w:eastAsia="Arial" w:hAnsiTheme="minorHAnsi" w:cstheme="minorHAnsi"/>
                  <w:color w:val="0462C1"/>
                  <w:spacing w:val="-3"/>
                  <w:u w:color="000000"/>
                  <w:lang w:eastAsia="en-GB" w:bidi="en-GB"/>
                </w:rPr>
                <w:t xml:space="preserve"> </w:t>
              </w:r>
            </w:hyperlink>
            <w:r w:rsidR="00C84E4F" w:rsidRPr="00F326F4">
              <w:rPr>
                <w:rFonts w:asciiTheme="minorHAnsi" w:eastAsia="Arial" w:hAnsiTheme="minorHAnsi" w:cstheme="minorHAnsi"/>
                <w:u w:color="000000"/>
                <w:lang w:eastAsia="en-GB" w:bidi="en-GB"/>
              </w:rPr>
              <w:t>(CARE)</w:t>
            </w:r>
          </w:p>
          <w:p w14:paraId="1EE7BFBE" w14:textId="77777777" w:rsidR="00C84E4F" w:rsidRPr="00F326F4" w:rsidRDefault="00C84E4F" w:rsidP="00664439">
            <w:pPr>
              <w:widowControl w:val="0"/>
              <w:numPr>
                <w:ilvl w:val="0"/>
                <w:numId w:val="22"/>
              </w:numPr>
              <w:tabs>
                <w:tab w:val="left" w:pos="827"/>
                <w:tab w:val="left" w:pos="828"/>
              </w:tabs>
              <w:suppressAutoHyphens w:val="0"/>
              <w:autoSpaceDE w:val="0"/>
              <w:spacing w:after="0" w:line="201" w:lineRule="exact"/>
              <w:textAlignment w:val="auto"/>
              <w:rPr>
                <w:rFonts w:asciiTheme="minorHAnsi" w:eastAsia="Arial" w:hAnsiTheme="minorHAnsi" w:cstheme="minorHAnsi"/>
                <w:u w:color="000000"/>
                <w:lang w:eastAsia="en-GB" w:bidi="en-GB"/>
              </w:rPr>
            </w:pPr>
            <w:r w:rsidRPr="00F326F4">
              <w:rPr>
                <w:rFonts w:asciiTheme="minorHAnsi" w:eastAsia="Arial" w:hAnsiTheme="minorHAnsi" w:cstheme="minorHAnsi"/>
                <w:u w:color="000000"/>
                <w:lang w:eastAsia="en-GB" w:bidi="en-GB"/>
              </w:rPr>
              <w:t>Sample</w:t>
            </w:r>
            <w:r w:rsidRPr="00F326F4">
              <w:rPr>
                <w:rFonts w:asciiTheme="minorHAnsi" w:eastAsia="Arial" w:hAnsiTheme="minorHAnsi" w:cstheme="minorHAnsi"/>
                <w:color w:val="0462C1"/>
                <w:u w:color="000000"/>
                <w:lang w:eastAsia="en-GB" w:bidi="en-GB"/>
              </w:rPr>
              <w:t xml:space="preserve"> </w:t>
            </w:r>
            <w:hyperlink r:id="rId48">
              <w:r w:rsidRPr="00F326F4">
                <w:rPr>
                  <w:rFonts w:asciiTheme="minorHAnsi" w:eastAsia="Arial" w:hAnsiTheme="minorHAnsi" w:cstheme="minorHAnsi"/>
                  <w:color w:val="0462C1"/>
                  <w:u w:val="single" w:color="0462C1"/>
                  <w:lang w:eastAsia="en-GB" w:bidi="en-GB"/>
                </w:rPr>
                <w:t>CFM monthly reporting template</w:t>
              </w:r>
              <w:r w:rsidRPr="00F326F4">
                <w:rPr>
                  <w:rFonts w:asciiTheme="minorHAnsi" w:eastAsia="Arial" w:hAnsiTheme="minorHAnsi" w:cstheme="minorHAnsi"/>
                  <w:color w:val="0462C1"/>
                  <w:spacing w:val="2"/>
                  <w:u w:color="000000"/>
                  <w:lang w:eastAsia="en-GB" w:bidi="en-GB"/>
                </w:rPr>
                <w:t xml:space="preserve"> </w:t>
              </w:r>
            </w:hyperlink>
            <w:r w:rsidRPr="00F326F4">
              <w:rPr>
                <w:rFonts w:asciiTheme="minorHAnsi" w:eastAsia="Arial" w:hAnsiTheme="minorHAnsi" w:cstheme="minorHAnsi"/>
                <w:u w:color="000000"/>
                <w:lang w:eastAsia="en-GB" w:bidi="en-GB"/>
              </w:rPr>
              <w:t>(CARE)</w:t>
            </w:r>
          </w:p>
        </w:tc>
      </w:tr>
    </w:tbl>
    <w:p w14:paraId="762CC9C9" w14:textId="77777777" w:rsidR="00C84E4F" w:rsidRPr="00F326F4" w:rsidRDefault="00C84E4F" w:rsidP="00C84E4F">
      <w:pPr>
        <w:widowControl w:val="0"/>
        <w:suppressAutoHyphens w:val="0"/>
        <w:autoSpaceDE w:val="0"/>
        <w:spacing w:after="0" w:line="201" w:lineRule="exact"/>
        <w:textAlignment w:val="auto"/>
        <w:rPr>
          <w:rFonts w:asciiTheme="minorHAnsi" w:eastAsia="Arial" w:hAnsiTheme="minorHAnsi" w:cstheme="minorHAnsi"/>
          <w:lang w:eastAsia="en-GB" w:bidi="en-GB"/>
        </w:rPr>
        <w:sectPr w:rsidR="00C84E4F" w:rsidRPr="00F326F4">
          <w:pgSz w:w="12240" w:h="15840"/>
          <w:pgMar w:top="1360" w:right="1340" w:bottom="280" w:left="1320" w:header="720" w:footer="720" w:gutter="0"/>
          <w:cols w:space="720"/>
        </w:sectPr>
      </w:pPr>
    </w:p>
    <w:p w14:paraId="67C28C93" w14:textId="77777777" w:rsidR="00F326F4" w:rsidRPr="00F326F4" w:rsidRDefault="00F326F4" w:rsidP="00F326F4">
      <w:pPr>
        <w:widowControl w:val="0"/>
        <w:suppressAutoHyphens w:val="0"/>
        <w:autoSpaceDE w:val="0"/>
        <w:spacing w:before="9" w:after="0" w:line="240" w:lineRule="auto"/>
        <w:textAlignment w:val="auto"/>
        <w:rPr>
          <w:rFonts w:asciiTheme="minorHAnsi" w:eastAsia="Arial" w:hAnsiTheme="minorHAnsi" w:cstheme="minorHAnsi"/>
          <w:b/>
          <w:lang w:eastAsia="en-GB" w:bidi="en-GB"/>
        </w:rPr>
      </w:pPr>
    </w:p>
    <w:p w14:paraId="2D97D991" w14:textId="3283D851" w:rsidR="00F326F4" w:rsidRPr="00F326F4" w:rsidRDefault="00F326F4" w:rsidP="00F326F4">
      <w:pPr>
        <w:widowControl w:val="0"/>
        <w:suppressAutoHyphens w:val="0"/>
        <w:autoSpaceDE w:val="0"/>
        <w:spacing w:before="92" w:after="0" w:line="240" w:lineRule="auto"/>
        <w:ind w:left="228" w:right="992"/>
        <w:textAlignment w:val="auto"/>
        <w:rPr>
          <w:rFonts w:asciiTheme="minorHAnsi" w:eastAsia="Arial" w:hAnsiTheme="minorHAnsi" w:cstheme="minorHAnsi"/>
          <w:b/>
          <w:lang w:eastAsia="en-GB" w:bidi="en-GB"/>
        </w:rPr>
      </w:pPr>
      <w:r w:rsidRPr="009E6C40">
        <w:rPr>
          <w:rFonts w:asciiTheme="minorHAnsi" w:eastAsia="Arial" w:hAnsiTheme="minorHAnsi" w:cstheme="minorHAnsi"/>
          <w:noProof/>
          <w:lang w:eastAsia="en-GB" w:bidi="en-GB"/>
        </w:rPr>
        <mc:AlternateContent>
          <mc:Choice Requires="wpg">
            <w:drawing>
              <wp:anchor distT="0" distB="0" distL="114300" distR="114300" simplePos="0" relativeHeight="251658245" behindDoc="1" locked="0" layoutInCell="1" allowOverlap="1" wp14:anchorId="70C1A41D" wp14:editId="70BE45B3">
                <wp:simplePos x="0" y="0"/>
                <wp:positionH relativeFrom="page">
                  <wp:posOffset>911860</wp:posOffset>
                </wp:positionH>
                <wp:positionV relativeFrom="paragraph">
                  <wp:posOffset>51435</wp:posOffset>
                </wp:positionV>
                <wp:extent cx="5953760" cy="7330440"/>
                <wp:effectExtent l="6985" t="8890" r="1905" b="4445"/>
                <wp:wrapNone/>
                <wp:docPr id="740553577" name="Group 740553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7330440"/>
                          <a:chOff x="1436" y="81"/>
                          <a:chExt cx="9376" cy="11544"/>
                        </a:xfrm>
                      </wpg:grpSpPr>
                      <wps:wsp>
                        <wps:cNvPr id="740553578" name="Rectangle 73"/>
                        <wps:cNvSpPr>
                          <a:spLocks noChangeArrowheads="1"/>
                        </wps:cNvSpPr>
                        <wps:spPr bwMode="auto">
                          <a:xfrm>
                            <a:off x="1435" y="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553579" name="Line 74"/>
                        <wps:cNvCnPr>
                          <a:cxnSpLocks noChangeShapeType="1"/>
                        </wps:cNvCnPr>
                        <wps:spPr bwMode="auto">
                          <a:xfrm>
                            <a:off x="1445" y="86"/>
                            <a:ext cx="93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80" name="Rectangle 75"/>
                        <wps:cNvSpPr>
                          <a:spLocks noChangeArrowheads="1"/>
                        </wps:cNvSpPr>
                        <wps:spPr bwMode="auto">
                          <a:xfrm>
                            <a:off x="10802" y="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553581" name="Line 76"/>
                        <wps:cNvCnPr>
                          <a:cxnSpLocks noChangeShapeType="1"/>
                        </wps:cNvCnPr>
                        <wps:spPr bwMode="auto">
                          <a:xfrm>
                            <a:off x="1440" y="91"/>
                            <a:ext cx="0" cy="115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82" name="Line 77"/>
                        <wps:cNvCnPr>
                          <a:cxnSpLocks noChangeShapeType="1"/>
                        </wps:cNvCnPr>
                        <wps:spPr bwMode="auto">
                          <a:xfrm>
                            <a:off x="1445" y="11619"/>
                            <a:ext cx="935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83" name="Line 78"/>
                        <wps:cNvCnPr>
                          <a:cxnSpLocks noChangeShapeType="1"/>
                        </wps:cNvCnPr>
                        <wps:spPr bwMode="auto">
                          <a:xfrm>
                            <a:off x="10807" y="91"/>
                            <a:ext cx="0" cy="115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D0AEE4" id="Group 740553577" o:spid="_x0000_s1026" style="position:absolute;margin-left:71.8pt;margin-top:4.05pt;width:468.8pt;height:577.2pt;z-index:-251658235;mso-position-horizontal-relative:page" coordorigin="1436,81" coordsize="9376,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">
                <v:rect id="Rectangle 73" o:spid="_x0000_s1027" style="position:absolute;left:1435;top: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" fillcolor="black" stroked="f"/>
                <v:line id="Line 74" o:spid="_x0000_s1028" style="position:absolute;visibility:visible;mso-wrap-style:square" from="1445,86" to="108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" strokeweight=".48pt"/>
                <v:rect id="Rectangle 75" o:spid="_x0000_s1029" style="position:absolute;left:10802;top: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" fillcolor="black" stroked="f"/>
                <v:line id="Line 76" o:spid="_x0000_s1030" style="position:absolute;visibility:visible;mso-wrap-style:square" from="1440,91" to="1440,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" strokeweight=".48pt"/>
                <v:line id="Line 77" o:spid="_x0000_s1031" style="position:absolute;visibility:visible;mso-wrap-style:square" from="1445,11619" to="10802,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" strokeweight=".16936mm"/>
                <v:line id="Line 78" o:spid="_x0000_s1032" style="position:absolute;visibility:visible;mso-wrap-style:square" from="10807,91" to="10807,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" strokeweight=".48pt"/>
                <w10:wrap anchorx="page"/>
              </v:group>
            </w:pict>
          </mc:Fallback>
        </mc:AlternateContent>
      </w:r>
      <w:r w:rsidRPr="00F326F4">
        <w:rPr>
          <w:rFonts w:asciiTheme="minorHAnsi" w:eastAsia="Arial" w:hAnsiTheme="minorHAnsi" w:cstheme="minorHAnsi"/>
          <w:b/>
          <w:color w:val="FF0000"/>
          <w:lang w:eastAsia="en-GB" w:bidi="en-GB"/>
        </w:rPr>
        <w:t>Considerations for Sexual Harassment Exploitation and Abuse (SHEA) and Safeguarding:</w:t>
      </w:r>
    </w:p>
    <w:p w14:paraId="35825450" w14:textId="77777777" w:rsidR="00F326F4" w:rsidRPr="00F326F4" w:rsidRDefault="00F326F4" w:rsidP="00F326F4">
      <w:pPr>
        <w:widowControl w:val="0"/>
        <w:suppressAutoHyphens w:val="0"/>
        <w:autoSpaceDE w:val="0"/>
        <w:spacing w:before="11" w:after="0" w:line="240" w:lineRule="auto"/>
        <w:textAlignment w:val="auto"/>
        <w:rPr>
          <w:rFonts w:asciiTheme="minorHAnsi" w:eastAsia="Arial" w:hAnsiTheme="minorHAnsi" w:cstheme="minorHAnsi"/>
          <w:b/>
          <w:lang w:eastAsia="en-GB" w:bidi="en-GB"/>
        </w:rPr>
      </w:pPr>
    </w:p>
    <w:p w14:paraId="63E94339" w14:textId="77777777" w:rsidR="00F326F4" w:rsidRPr="00F326F4" w:rsidRDefault="00F326F4" w:rsidP="00F326F4">
      <w:pPr>
        <w:widowControl w:val="0"/>
        <w:suppressAutoHyphens w:val="0"/>
        <w:autoSpaceDE w:val="0"/>
        <w:spacing w:after="0" w:line="240" w:lineRule="auto"/>
        <w:ind w:left="228" w:right="415"/>
        <w:textAlignment w:val="auto"/>
        <w:rPr>
          <w:rFonts w:asciiTheme="minorHAnsi" w:eastAsia="Arial" w:hAnsiTheme="minorHAnsi" w:cstheme="minorHAnsi"/>
          <w:i/>
          <w:lang w:eastAsia="en-GB" w:bidi="en-GB"/>
        </w:rPr>
      </w:pPr>
      <w:r w:rsidRPr="00F326F4">
        <w:rPr>
          <w:rFonts w:asciiTheme="minorHAnsi" w:eastAsia="Arial" w:hAnsiTheme="minorHAnsi" w:cstheme="minorHAnsi"/>
          <w:i/>
          <w:lang w:eastAsia="en-GB" w:bidi="en-GB"/>
        </w:rPr>
        <w:t>The Global SHEA and Safeguarding Team has developed a new guidance note for all ActionAid staff on</w:t>
      </w:r>
      <w:r w:rsidRPr="00F326F4">
        <w:rPr>
          <w:rFonts w:asciiTheme="minorHAnsi" w:eastAsia="Arial" w:hAnsiTheme="minorHAnsi" w:cstheme="minorHAnsi"/>
          <w:i/>
          <w:color w:val="0462C1"/>
          <w:u w:val="thick" w:color="0462C1"/>
          <w:lang w:eastAsia="en-GB" w:bidi="en-GB"/>
        </w:rPr>
        <w:t xml:space="preserve"> </w:t>
      </w:r>
      <w:r w:rsidRPr="00F326F4">
        <w:rPr>
          <w:rFonts w:asciiTheme="minorHAnsi" w:eastAsia="Arial" w:hAnsiTheme="minorHAnsi" w:cstheme="minorHAnsi"/>
          <w:b/>
          <w:i/>
          <w:color w:val="0462C1"/>
          <w:u w:val="thick" w:color="0462C1"/>
          <w:lang w:eastAsia="en-GB" w:bidi="en-GB"/>
        </w:rPr>
        <w:t>SHEA and Safeguarding in ActionAid’s COVID-19 Response – SHEA, PSEA and Child</w:t>
      </w:r>
      <w:r w:rsidRPr="00F326F4">
        <w:rPr>
          <w:rFonts w:asciiTheme="minorHAnsi" w:eastAsia="Arial" w:hAnsiTheme="minorHAnsi" w:cstheme="minorHAnsi"/>
          <w:b/>
          <w:i/>
          <w:color w:val="0462C1"/>
          <w:lang w:eastAsia="en-GB" w:bidi="en-GB"/>
        </w:rPr>
        <w:t xml:space="preserve"> </w:t>
      </w:r>
      <w:r w:rsidRPr="00F326F4">
        <w:rPr>
          <w:rFonts w:asciiTheme="minorHAnsi" w:eastAsia="Arial" w:hAnsiTheme="minorHAnsi" w:cstheme="minorHAnsi"/>
          <w:b/>
          <w:i/>
          <w:color w:val="0462C1"/>
          <w:u w:val="thick" w:color="0462C1"/>
          <w:lang w:eastAsia="en-GB" w:bidi="en-GB"/>
        </w:rPr>
        <w:t>Safeguarding</w:t>
      </w:r>
      <w:r w:rsidRPr="00F326F4">
        <w:rPr>
          <w:rFonts w:asciiTheme="minorHAnsi" w:eastAsia="Arial" w:hAnsiTheme="minorHAnsi" w:cstheme="minorHAnsi"/>
          <w:b/>
          <w:i/>
          <w:lang w:eastAsia="en-GB" w:bidi="en-GB"/>
        </w:rPr>
        <w:t xml:space="preserve">. </w:t>
      </w:r>
      <w:r w:rsidRPr="00F326F4">
        <w:rPr>
          <w:rFonts w:asciiTheme="minorHAnsi" w:eastAsia="Arial" w:hAnsiTheme="minorHAnsi" w:cstheme="minorHAnsi"/>
          <w:i/>
          <w:lang w:eastAsia="en-GB" w:bidi="en-GB"/>
        </w:rPr>
        <w:t>Please see the link for a more comprehensive guidance.</w:t>
      </w:r>
    </w:p>
    <w:p w14:paraId="06C4CA76" w14:textId="77777777" w:rsidR="00F326F4" w:rsidRPr="00F326F4" w:rsidRDefault="00F326F4" w:rsidP="00F326F4">
      <w:pPr>
        <w:widowControl w:val="0"/>
        <w:suppressAutoHyphens w:val="0"/>
        <w:autoSpaceDE w:val="0"/>
        <w:spacing w:after="0" w:line="240" w:lineRule="auto"/>
        <w:textAlignment w:val="auto"/>
        <w:rPr>
          <w:rFonts w:asciiTheme="minorHAnsi" w:eastAsia="Arial" w:hAnsiTheme="minorHAnsi" w:cstheme="minorHAnsi"/>
          <w:i/>
          <w:lang w:eastAsia="en-GB" w:bidi="en-GB"/>
        </w:rPr>
      </w:pPr>
    </w:p>
    <w:p w14:paraId="4697C1CC" w14:textId="77777777" w:rsidR="00F326F4" w:rsidRPr="00F326F4" w:rsidRDefault="00F326F4" w:rsidP="00F326F4">
      <w:pPr>
        <w:widowControl w:val="0"/>
        <w:suppressAutoHyphens w:val="0"/>
        <w:autoSpaceDE w:val="0"/>
        <w:spacing w:after="0" w:line="240" w:lineRule="auto"/>
        <w:ind w:left="228"/>
        <w:textAlignment w:val="auto"/>
        <w:outlineLvl w:val="1"/>
        <w:rPr>
          <w:rFonts w:asciiTheme="minorHAnsi" w:eastAsia="Arial" w:hAnsiTheme="minorHAnsi" w:cstheme="minorHAnsi"/>
          <w:b/>
          <w:bCs/>
          <w:lang w:eastAsia="en-GB" w:bidi="en-GB"/>
        </w:rPr>
      </w:pPr>
      <w:bookmarkStart w:id="99" w:name="_Toc42170713"/>
      <w:bookmarkStart w:id="100" w:name="_Toc42176317"/>
      <w:bookmarkStart w:id="101" w:name="_Toc42176830"/>
      <w:bookmarkStart w:id="102" w:name="_Toc42178047"/>
      <w:bookmarkStart w:id="103" w:name="_Toc42179341"/>
      <w:bookmarkStart w:id="104" w:name="_Toc42253906"/>
      <w:bookmarkStart w:id="105" w:name="_Toc42254410"/>
      <w:r w:rsidRPr="00F326F4">
        <w:rPr>
          <w:rFonts w:asciiTheme="minorHAnsi" w:eastAsia="Arial" w:hAnsiTheme="minorHAnsi" w:cstheme="minorHAnsi"/>
          <w:b/>
          <w:bCs/>
          <w:lang w:eastAsia="en-GB" w:bidi="en-GB"/>
        </w:rPr>
        <w:t>Key message</w:t>
      </w:r>
      <w:bookmarkEnd w:id="99"/>
      <w:bookmarkEnd w:id="100"/>
      <w:bookmarkEnd w:id="101"/>
      <w:bookmarkEnd w:id="102"/>
      <w:bookmarkEnd w:id="103"/>
      <w:bookmarkEnd w:id="104"/>
      <w:bookmarkEnd w:id="105"/>
    </w:p>
    <w:p w14:paraId="46F27A0A" w14:textId="77777777" w:rsidR="00F326F4" w:rsidRPr="00F326F4" w:rsidRDefault="00F326F4" w:rsidP="00F326F4">
      <w:pPr>
        <w:widowControl w:val="0"/>
        <w:suppressAutoHyphens w:val="0"/>
        <w:autoSpaceDE w:val="0"/>
        <w:spacing w:before="10" w:after="0" w:line="240" w:lineRule="auto"/>
        <w:textAlignment w:val="auto"/>
        <w:rPr>
          <w:rFonts w:asciiTheme="minorHAnsi" w:eastAsia="Arial" w:hAnsiTheme="minorHAnsi" w:cstheme="minorHAnsi"/>
          <w:b/>
          <w:lang w:eastAsia="en-GB" w:bidi="en-GB"/>
        </w:rPr>
      </w:pPr>
    </w:p>
    <w:p w14:paraId="5F409DAF" w14:textId="77777777" w:rsidR="00F326F4" w:rsidRPr="00F326F4" w:rsidRDefault="00F326F4" w:rsidP="00F326F4">
      <w:pPr>
        <w:widowControl w:val="0"/>
        <w:suppressAutoHyphens w:val="0"/>
        <w:autoSpaceDE w:val="0"/>
        <w:spacing w:after="0" w:line="240" w:lineRule="auto"/>
        <w:ind w:left="228"/>
        <w:textAlignment w:val="auto"/>
        <w:outlineLvl w:val="3"/>
        <w:rPr>
          <w:rFonts w:asciiTheme="minorHAnsi" w:eastAsia="Arial" w:hAnsiTheme="minorHAnsi" w:cstheme="minorHAnsi"/>
          <w:b/>
          <w:bCs/>
          <w:u w:color="000000"/>
          <w:lang w:eastAsia="en-GB" w:bidi="en-GB"/>
        </w:rPr>
      </w:pPr>
      <w:r w:rsidRPr="00F326F4">
        <w:rPr>
          <w:rFonts w:asciiTheme="minorHAnsi" w:eastAsia="Arial" w:hAnsiTheme="minorHAnsi" w:cstheme="minorHAnsi"/>
          <w:b/>
          <w:bCs/>
          <w:u w:color="000000"/>
          <w:lang w:eastAsia="en-GB" w:bidi="en-GB"/>
        </w:rPr>
        <w:t>All complaints mechanisms visibility material must emphasise the following commitments:</w:t>
      </w:r>
    </w:p>
    <w:p w14:paraId="4CEE2A6D" w14:textId="77777777" w:rsidR="00F326F4" w:rsidRPr="00F326F4" w:rsidRDefault="00F326F4" w:rsidP="00F326F4">
      <w:pPr>
        <w:widowControl w:val="0"/>
        <w:suppressAutoHyphens w:val="0"/>
        <w:autoSpaceDE w:val="0"/>
        <w:spacing w:before="18" w:after="0" w:line="240" w:lineRule="auto"/>
        <w:ind w:left="22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Sexual activity with children is prohibited and constitutes sexual abuse.</w:t>
      </w:r>
    </w:p>
    <w:p w14:paraId="67DE67FE" w14:textId="77777777" w:rsidR="00F326F4" w:rsidRPr="00F326F4" w:rsidRDefault="00F326F4" w:rsidP="00F326F4">
      <w:pPr>
        <w:widowControl w:val="0"/>
        <w:suppressAutoHyphens w:val="0"/>
        <w:autoSpaceDE w:val="0"/>
        <w:spacing w:after="0" w:line="229" w:lineRule="exact"/>
        <w:ind w:left="22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 Sexual relationships with community members receiving aid </w:t>
      </w:r>
      <w:proofErr w:type="gramStart"/>
      <w:r w:rsidRPr="00F326F4">
        <w:rPr>
          <w:rFonts w:asciiTheme="minorHAnsi" w:eastAsia="Arial" w:hAnsiTheme="minorHAnsi" w:cstheme="minorHAnsi"/>
          <w:lang w:eastAsia="en-GB" w:bidi="en-GB"/>
        </w:rPr>
        <w:t>is</w:t>
      </w:r>
      <w:proofErr w:type="gramEnd"/>
      <w:r w:rsidRPr="00F326F4">
        <w:rPr>
          <w:rFonts w:asciiTheme="minorHAnsi" w:eastAsia="Arial" w:hAnsiTheme="minorHAnsi" w:cstheme="minorHAnsi"/>
          <w:lang w:eastAsia="en-GB" w:bidi="en-GB"/>
        </w:rPr>
        <w:t xml:space="preserve"> prohibited.</w:t>
      </w:r>
    </w:p>
    <w:p w14:paraId="5A4877A7" w14:textId="77777777" w:rsidR="00F326F4" w:rsidRPr="00F326F4" w:rsidRDefault="00F326F4" w:rsidP="00F326F4">
      <w:pPr>
        <w:widowControl w:val="0"/>
        <w:suppressAutoHyphens w:val="0"/>
        <w:autoSpaceDE w:val="0"/>
        <w:spacing w:after="0" w:line="229" w:lineRule="exact"/>
        <w:ind w:left="22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Buying of sex is considered exploitation and is prohibited.</w:t>
      </w:r>
    </w:p>
    <w:p w14:paraId="29232F97" w14:textId="77777777" w:rsidR="00F326F4" w:rsidRPr="00F326F4" w:rsidRDefault="00F326F4" w:rsidP="00F326F4">
      <w:pPr>
        <w:widowControl w:val="0"/>
        <w:suppressAutoHyphens w:val="0"/>
        <w:autoSpaceDE w:val="0"/>
        <w:spacing w:after="0" w:line="240" w:lineRule="auto"/>
        <w:ind w:left="22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Sex in exchange for aid constitutes abuse.</w:t>
      </w:r>
    </w:p>
    <w:p w14:paraId="45E5793D" w14:textId="77777777" w:rsidR="00F326F4" w:rsidRPr="00F326F4" w:rsidRDefault="00F326F4" w:rsidP="00F326F4">
      <w:pPr>
        <w:widowControl w:val="0"/>
        <w:suppressAutoHyphens w:val="0"/>
        <w:autoSpaceDE w:val="0"/>
        <w:spacing w:before="1" w:after="0" w:line="240" w:lineRule="auto"/>
        <w:textAlignment w:val="auto"/>
        <w:rPr>
          <w:rFonts w:asciiTheme="minorHAnsi" w:eastAsia="Arial" w:hAnsiTheme="minorHAnsi" w:cstheme="minorHAnsi"/>
          <w:lang w:eastAsia="en-GB" w:bidi="en-GB"/>
        </w:rPr>
      </w:pPr>
    </w:p>
    <w:p w14:paraId="0F68FAA5" w14:textId="77777777" w:rsidR="00F326F4" w:rsidRPr="00F326F4" w:rsidRDefault="00F326F4" w:rsidP="00F326F4">
      <w:pPr>
        <w:widowControl w:val="0"/>
        <w:suppressAutoHyphens w:val="0"/>
        <w:autoSpaceDE w:val="0"/>
        <w:spacing w:after="0" w:line="240" w:lineRule="auto"/>
        <w:ind w:left="228"/>
        <w:textAlignment w:val="auto"/>
        <w:outlineLvl w:val="1"/>
        <w:rPr>
          <w:rFonts w:asciiTheme="minorHAnsi" w:eastAsia="Arial" w:hAnsiTheme="minorHAnsi" w:cstheme="minorHAnsi"/>
          <w:b/>
          <w:bCs/>
          <w:lang w:eastAsia="en-GB" w:bidi="en-GB"/>
        </w:rPr>
      </w:pPr>
      <w:bookmarkStart w:id="106" w:name="_Toc42170714"/>
      <w:bookmarkStart w:id="107" w:name="_Toc42176318"/>
      <w:bookmarkStart w:id="108" w:name="_Toc42176831"/>
      <w:bookmarkStart w:id="109" w:name="_Toc42178048"/>
      <w:bookmarkStart w:id="110" w:name="_Toc42179342"/>
      <w:bookmarkStart w:id="111" w:name="_Toc42253907"/>
      <w:bookmarkStart w:id="112" w:name="_Toc42254411"/>
      <w:r w:rsidRPr="00F326F4">
        <w:rPr>
          <w:rFonts w:asciiTheme="minorHAnsi" w:eastAsia="Arial" w:hAnsiTheme="minorHAnsi" w:cstheme="minorHAnsi"/>
          <w:b/>
          <w:bCs/>
          <w:lang w:eastAsia="en-GB" w:bidi="en-GB"/>
        </w:rPr>
        <w:t>Key points</w:t>
      </w:r>
      <w:bookmarkEnd w:id="106"/>
      <w:bookmarkEnd w:id="107"/>
      <w:bookmarkEnd w:id="108"/>
      <w:bookmarkEnd w:id="109"/>
      <w:bookmarkEnd w:id="110"/>
      <w:bookmarkEnd w:id="111"/>
      <w:bookmarkEnd w:id="112"/>
    </w:p>
    <w:p w14:paraId="49644B7B" w14:textId="77777777" w:rsidR="00F326F4" w:rsidRPr="00F326F4" w:rsidRDefault="00F326F4" w:rsidP="00F326F4">
      <w:pPr>
        <w:widowControl w:val="0"/>
        <w:suppressAutoHyphens w:val="0"/>
        <w:autoSpaceDE w:val="0"/>
        <w:spacing w:before="11" w:after="0" w:line="240" w:lineRule="auto"/>
        <w:textAlignment w:val="auto"/>
        <w:rPr>
          <w:rFonts w:asciiTheme="minorHAnsi" w:eastAsia="Arial" w:hAnsiTheme="minorHAnsi" w:cstheme="minorHAnsi"/>
          <w:b/>
          <w:lang w:eastAsia="en-GB" w:bidi="en-GB"/>
        </w:rPr>
      </w:pPr>
    </w:p>
    <w:p w14:paraId="27B088B9" w14:textId="77777777" w:rsidR="00F326F4" w:rsidRPr="00F326F4" w:rsidRDefault="00F326F4" w:rsidP="00664439">
      <w:pPr>
        <w:widowControl w:val="0"/>
        <w:numPr>
          <w:ilvl w:val="2"/>
          <w:numId w:val="21"/>
        </w:numPr>
        <w:tabs>
          <w:tab w:val="left" w:pos="948"/>
          <w:tab w:val="left" w:pos="949"/>
        </w:tabs>
        <w:suppressAutoHyphens w:val="0"/>
        <w:autoSpaceDE w:val="0"/>
        <w:spacing w:after="0" w:line="240" w:lineRule="auto"/>
        <w:ind w:right="285"/>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As part of embedding SHEA and Safeguarding into all COVID 19, programme design and activities, complaints mechanisms must be established </w:t>
      </w:r>
      <w:proofErr w:type="gramStart"/>
      <w:r w:rsidRPr="00F326F4">
        <w:rPr>
          <w:rFonts w:asciiTheme="minorHAnsi" w:eastAsia="Arial" w:hAnsiTheme="minorHAnsi" w:cstheme="minorHAnsi"/>
          <w:lang w:eastAsia="en-GB" w:bidi="en-GB"/>
        </w:rPr>
        <w:t>in order to</w:t>
      </w:r>
      <w:proofErr w:type="gramEnd"/>
      <w:r w:rsidRPr="00F326F4">
        <w:rPr>
          <w:rFonts w:asciiTheme="minorHAnsi" w:eastAsia="Arial" w:hAnsiTheme="minorHAnsi" w:cstheme="minorHAnsi"/>
          <w:lang w:eastAsia="en-GB" w:bidi="en-GB"/>
        </w:rPr>
        <w:t xml:space="preserve"> ensure that rights holders including children, and community members, including adults at-risk are able to raise</w:t>
      </w:r>
      <w:r w:rsidRPr="00F326F4">
        <w:rPr>
          <w:rFonts w:asciiTheme="minorHAnsi" w:eastAsia="Arial" w:hAnsiTheme="minorHAnsi" w:cstheme="minorHAnsi"/>
          <w:spacing w:val="-26"/>
          <w:lang w:eastAsia="en-GB" w:bidi="en-GB"/>
        </w:rPr>
        <w:t xml:space="preserve"> </w:t>
      </w:r>
      <w:r w:rsidRPr="00F326F4">
        <w:rPr>
          <w:rFonts w:asciiTheme="minorHAnsi" w:eastAsia="Arial" w:hAnsiTheme="minorHAnsi" w:cstheme="minorHAnsi"/>
          <w:lang w:eastAsia="en-GB" w:bidi="en-GB"/>
        </w:rPr>
        <w:t>concerns about abuse and</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exploitation.</w:t>
      </w:r>
    </w:p>
    <w:p w14:paraId="3A79EF48" w14:textId="77777777" w:rsidR="00F326F4" w:rsidRPr="00F326F4" w:rsidRDefault="00F326F4" w:rsidP="00F326F4">
      <w:pPr>
        <w:widowControl w:val="0"/>
        <w:suppressAutoHyphens w:val="0"/>
        <w:autoSpaceDE w:val="0"/>
        <w:spacing w:before="1" w:after="0" w:line="240" w:lineRule="auto"/>
        <w:textAlignment w:val="auto"/>
        <w:rPr>
          <w:rFonts w:asciiTheme="minorHAnsi" w:eastAsia="Arial" w:hAnsiTheme="minorHAnsi" w:cstheme="minorHAnsi"/>
          <w:lang w:eastAsia="en-GB" w:bidi="en-GB"/>
        </w:rPr>
      </w:pPr>
    </w:p>
    <w:p w14:paraId="72DD8155" w14:textId="19CD494F" w:rsidR="00F326F4" w:rsidRPr="00F326F4" w:rsidRDefault="00F326F4" w:rsidP="00664439">
      <w:pPr>
        <w:widowControl w:val="0"/>
        <w:numPr>
          <w:ilvl w:val="2"/>
          <w:numId w:val="21"/>
        </w:numPr>
        <w:tabs>
          <w:tab w:val="left" w:pos="948"/>
          <w:tab w:val="left" w:pos="949"/>
        </w:tabs>
        <w:suppressAutoHyphens w:val="0"/>
        <w:autoSpaceDE w:val="0"/>
        <w:spacing w:after="0" w:line="240" w:lineRule="auto"/>
        <w:ind w:right="395"/>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Staff should work in a participatory and safe way with rights holders and communities (</w:t>
      </w:r>
      <w:proofErr w:type="gramStart"/>
      <w:r w:rsidRPr="00F326F4">
        <w:rPr>
          <w:rFonts w:asciiTheme="minorHAnsi" w:eastAsia="Arial" w:hAnsiTheme="minorHAnsi" w:cstheme="minorHAnsi"/>
          <w:lang w:eastAsia="en-GB" w:bidi="en-GB"/>
        </w:rPr>
        <w:t>e.g.</w:t>
      </w:r>
      <w:proofErr w:type="gramEnd"/>
      <w:r w:rsidRPr="00F326F4">
        <w:rPr>
          <w:rFonts w:asciiTheme="minorHAnsi" w:eastAsia="Arial" w:hAnsiTheme="minorHAnsi" w:cstheme="minorHAnsi"/>
          <w:lang w:eastAsia="en-GB" w:bidi="en-GB"/>
        </w:rPr>
        <w:t xml:space="preserve"> local committees) to create, strengthen, and evaluate existing complaints mechanisms in line with best practice, and ensure that the mechanisms used are relevant to the local context, translated into local languages, and made publicly available (e.g. published on the website).</w:t>
      </w:r>
      <w:r w:rsidRPr="00F326F4">
        <w:rPr>
          <w:rFonts w:asciiTheme="minorHAnsi" w:eastAsia="Arial" w:hAnsiTheme="minorHAnsi" w:cstheme="minorHAnsi"/>
          <w:spacing w:val="-19"/>
          <w:lang w:eastAsia="en-GB" w:bidi="en-GB"/>
        </w:rPr>
        <w:t xml:space="preserve"> </w:t>
      </w:r>
    </w:p>
    <w:p w14:paraId="36B79476" w14:textId="77777777" w:rsidR="00F326F4" w:rsidRPr="00F326F4" w:rsidRDefault="00F326F4" w:rsidP="00F326F4">
      <w:pPr>
        <w:widowControl w:val="0"/>
        <w:suppressAutoHyphens w:val="0"/>
        <w:autoSpaceDE w:val="0"/>
        <w:spacing w:before="1" w:after="0" w:line="240" w:lineRule="auto"/>
        <w:textAlignment w:val="auto"/>
        <w:rPr>
          <w:rFonts w:asciiTheme="minorHAnsi" w:eastAsia="Arial" w:hAnsiTheme="minorHAnsi" w:cstheme="minorHAnsi"/>
          <w:lang w:eastAsia="en-GB" w:bidi="en-GB"/>
        </w:rPr>
      </w:pPr>
    </w:p>
    <w:p w14:paraId="3BC75300" w14:textId="77777777" w:rsidR="00F326F4" w:rsidRPr="00F326F4" w:rsidRDefault="00F326F4" w:rsidP="00664439">
      <w:pPr>
        <w:widowControl w:val="0"/>
        <w:numPr>
          <w:ilvl w:val="2"/>
          <w:numId w:val="21"/>
        </w:numPr>
        <w:tabs>
          <w:tab w:val="left" w:pos="1003"/>
          <w:tab w:val="left" w:pos="1004"/>
        </w:tabs>
        <w:suppressAutoHyphens w:val="0"/>
        <w:autoSpaceDE w:val="0"/>
        <w:spacing w:after="0" w:line="240" w:lineRule="auto"/>
        <w:ind w:right="368"/>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ab/>
        <w:t>Staff must ensure that policies and procedures are shared with rights holders and</w:t>
      </w:r>
      <w:r w:rsidRPr="00F326F4">
        <w:rPr>
          <w:rFonts w:asciiTheme="minorHAnsi" w:eastAsia="Arial" w:hAnsiTheme="minorHAnsi" w:cstheme="minorHAnsi"/>
          <w:spacing w:val="-26"/>
          <w:lang w:eastAsia="en-GB" w:bidi="en-GB"/>
        </w:rPr>
        <w:t xml:space="preserve"> </w:t>
      </w:r>
      <w:r w:rsidRPr="00F326F4">
        <w:rPr>
          <w:rFonts w:asciiTheme="minorHAnsi" w:eastAsia="Arial" w:hAnsiTheme="minorHAnsi" w:cstheme="minorHAnsi"/>
          <w:lang w:eastAsia="en-GB" w:bidi="en-GB"/>
        </w:rPr>
        <w:t>community members in a way that does not put them at risk of contraction of COVID-19, including adults at-risk so they can provide feedback and be instrumental in developing our</w:t>
      </w:r>
      <w:r w:rsidRPr="00F326F4">
        <w:rPr>
          <w:rFonts w:asciiTheme="minorHAnsi" w:eastAsia="Arial" w:hAnsiTheme="minorHAnsi" w:cstheme="minorHAnsi"/>
          <w:spacing w:val="-14"/>
          <w:lang w:eastAsia="en-GB" w:bidi="en-GB"/>
        </w:rPr>
        <w:t xml:space="preserve"> </w:t>
      </w:r>
      <w:r w:rsidRPr="00F326F4">
        <w:rPr>
          <w:rFonts w:asciiTheme="minorHAnsi" w:eastAsia="Arial" w:hAnsiTheme="minorHAnsi" w:cstheme="minorHAnsi"/>
          <w:lang w:eastAsia="en-GB" w:bidi="en-GB"/>
        </w:rPr>
        <w:t>approach.</w:t>
      </w:r>
    </w:p>
    <w:p w14:paraId="68C8028F" w14:textId="77777777" w:rsidR="00F326F4" w:rsidRPr="00F326F4" w:rsidRDefault="00F326F4" w:rsidP="00F326F4">
      <w:pPr>
        <w:widowControl w:val="0"/>
        <w:suppressAutoHyphens w:val="0"/>
        <w:autoSpaceDE w:val="0"/>
        <w:spacing w:before="2" w:after="0" w:line="240" w:lineRule="auto"/>
        <w:textAlignment w:val="auto"/>
        <w:rPr>
          <w:rFonts w:asciiTheme="minorHAnsi" w:eastAsia="Arial" w:hAnsiTheme="minorHAnsi" w:cstheme="minorHAnsi"/>
          <w:lang w:eastAsia="en-GB" w:bidi="en-GB"/>
        </w:rPr>
      </w:pPr>
    </w:p>
    <w:p w14:paraId="5C1726CD" w14:textId="77777777" w:rsidR="00F326F4" w:rsidRPr="00F326F4" w:rsidRDefault="00F326F4" w:rsidP="00664439">
      <w:pPr>
        <w:widowControl w:val="0"/>
        <w:numPr>
          <w:ilvl w:val="2"/>
          <w:numId w:val="21"/>
        </w:numPr>
        <w:tabs>
          <w:tab w:val="left" w:pos="948"/>
          <w:tab w:val="left" w:pos="949"/>
        </w:tabs>
        <w:suppressAutoHyphens w:val="0"/>
        <w:autoSpaceDE w:val="0"/>
        <w:spacing w:before="1" w:after="0" w:line="237" w:lineRule="auto"/>
        <w:ind w:right="736"/>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SHEA and Safeguarding Focal Points are responsible for reporting all concerns and complaints to the Global SHEA and Safeguarding Team to ensure oversight of the Global Team.</w:t>
      </w:r>
    </w:p>
    <w:p w14:paraId="7F38742A" w14:textId="77777777" w:rsidR="00F326F4" w:rsidRPr="00F326F4" w:rsidRDefault="00F326F4" w:rsidP="00F326F4">
      <w:pPr>
        <w:widowControl w:val="0"/>
        <w:suppressAutoHyphens w:val="0"/>
        <w:autoSpaceDE w:val="0"/>
        <w:spacing w:before="3" w:after="0" w:line="240" w:lineRule="auto"/>
        <w:textAlignment w:val="auto"/>
        <w:rPr>
          <w:rFonts w:asciiTheme="minorHAnsi" w:eastAsia="Arial" w:hAnsiTheme="minorHAnsi" w:cstheme="minorHAnsi"/>
          <w:lang w:eastAsia="en-GB" w:bidi="en-GB"/>
        </w:rPr>
      </w:pPr>
    </w:p>
    <w:p w14:paraId="41C6AD7B" w14:textId="48CBAE5C" w:rsidR="00F10588" w:rsidRPr="00446401" w:rsidRDefault="00F326F4" w:rsidP="00664439">
      <w:pPr>
        <w:widowControl w:val="0"/>
        <w:numPr>
          <w:ilvl w:val="2"/>
          <w:numId w:val="21"/>
        </w:numPr>
        <w:tabs>
          <w:tab w:val="left" w:pos="948"/>
          <w:tab w:val="left" w:pos="949"/>
        </w:tabs>
        <w:suppressAutoHyphens w:val="0"/>
        <w:autoSpaceDE w:val="0"/>
        <w:spacing w:before="69" w:after="0" w:line="252" w:lineRule="auto"/>
        <w:ind w:right="248"/>
        <w:textAlignment w:val="auto"/>
        <w:rPr>
          <w:rFonts w:asciiTheme="minorHAnsi" w:eastAsia="Arial" w:hAnsiTheme="minorHAnsi" w:cstheme="minorHAnsi"/>
          <w:lang w:eastAsia="en-GB" w:bidi="en-GB"/>
        </w:rPr>
      </w:pPr>
      <w:r w:rsidRPr="00446401">
        <w:rPr>
          <w:rFonts w:asciiTheme="minorHAnsi" w:eastAsia="Arial" w:hAnsiTheme="minorHAnsi" w:cstheme="minorHAnsi"/>
          <w:lang w:eastAsia="en-GB" w:bidi="en-GB"/>
        </w:rPr>
        <w:t>The SHEA and Safeguarding Focal Point must complete a SHEA and Safeguarding Incident Reporting Form and send this to</w:t>
      </w:r>
      <w:r w:rsidRPr="00446401">
        <w:rPr>
          <w:rFonts w:asciiTheme="minorHAnsi" w:eastAsia="Arial" w:hAnsiTheme="minorHAnsi" w:cstheme="minorHAnsi"/>
          <w:color w:val="0462C1"/>
          <w:lang w:eastAsia="en-GB" w:bidi="en-GB"/>
        </w:rPr>
        <w:t xml:space="preserve"> </w:t>
      </w:r>
      <w:hyperlink r:id="rId49">
        <w:r w:rsidRPr="00446401">
          <w:rPr>
            <w:rFonts w:asciiTheme="minorHAnsi" w:eastAsia="Arial" w:hAnsiTheme="minorHAnsi" w:cstheme="minorHAnsi"/>
            <w:color w:val="0462C1"/>
            <w:u w:val="single" w:color="0462C1"/>
            <w:lang w:eastAsia="en-GB" w:bidi="en-GB"/>
          </w:rPr>
          <w:t>safeguarding@actionaid.org</w:t>
        </w:r>
        <w:r w:rsidRPr="00446401">
          <w:rPr>
            <w:rFonts w:asciiTheme="minorHAnsi" w:eastAsia="Arial" w:hAnsiTheme="minorHAnsi" w:cstheme="minorHAnsi"/>
            <w:color w:val="0462C1"/>
            <w:lang w:eastAsia="en-GB" w:bidi="en-GB"/>
          </w:rPr>
          <w:t xml:space="preserve"> </w:t>
        </w:r>
      </w:hyperlink>
      <w:r w:rsidRPr="00446401">
        <w:rPr>
          <w:rFonts w:asciiTheme="minorHAnsi" w:eastAsia="Arial" w:hAnsiTheme="minorHAnsi" w:cstheme="minorHAnsi"/>
          <w:lang w:eastAsia="en-GB" w:bidi="en-GB"/>
        </w:rPr>
        <w:t xml:space="preserve">within 24 hours (where possible) of a concern being raised. The Global SHEA and Safeguarding Team will support the ActionAid </w:t>
      </w:r>
    </w:p>
    <w:p w14:paraId="06AF5A06" w14:textId="77777777" w:rsidR="00446401" w:rsidRDefault="00446401" w:rsidP="00963790">
      <w:pPr>
        <w:widowControl w:val="0"/>
        <w:suppressAutoHyphens w:val="0"/>
        <w:autoSpaceDE w:val="0"/>
        <w:spacing w:before="69" w:after="0" w:line="252" w:lineRule="auto"/>
        <w:ind w:left="948" w:right="248"/>
        <w:textAlignment w:val="auto"/>
        <w:rPr>
          <w:rFonts w:asciiTheme="minorHAnsi" w:eastAsia="Arial" w:hAnsiTheme="minorHAnsi" w:cstheme="minorHAnsi"/>
          <w:lang w:eastAsia="en-GB" w:bidi="en-GB"/>
        </w:rPr>
      </w:pPr>
    </w:p>
    <w:p w14:paraId="73D918B6" w14:textId="5A8263A8" w:rsidR="00733A1F" w:rsidRDefault="00963790" w:rsidP="00963790">
      <w:pPr>
        <w:widowControl w:val="0"/>
        <w:suppressAutoHyphens w:val="0"/>
        <w:autoSpaceDE w:val="0"/>
        <w:spacing w:before="69" w:after="0" w:line="252" w:lineRule="auto"/>
        <w:ind w:left="948" w:right="248"/>
        <w:textAlignment w:val="auto"/>
        <w:rPr>
          <w:rFonts w:asciiTheme="minorHAnsi" w:eastAsia="Arial" w:hAnsiTheme="minorHAnsi" w:cstheme="minorHAnsi"/>
          <w:lang w:eastAsia="en-GB" w:bidi="en-GB"/>
        </w:rPr>
      </w:pPr>
      <w:r w:rsidRPr="009E6C40">
        <w:rPr>
          <w:rFonts w:asciiTheme="minorHAnsi" w:eastAsia="Arial" w:hAnsiTheme="minorHAnsi" w:cstheme="minorHAnsi"/>
          <w:noProof/>
          <w:lang w:eastAsia="en-GB" w:bidi="en-GB"/>
        </w:rPr>
        <mc:AlternateContent>
          <mc:Choice Requires="wpg">
            <w:drawing>
              <wp:anchor distT="0" distB="0" distL="114300" distR="114300" simplePos="0" relativeHeight="251658247" behindDoc="1" locked="0" layoutInCell="1" allowOverlap="1" wp14:anchorId="2B8584B4" wp14:editId="0E495889">
                <wp:simplePos x="0" y="0"/>
                <wp:positionH relativeFrom="page">
                  <wp:posOffset>915034</wp:posOffset>
                </wp:positionH>
                <wp:positionV relativeFrom="paragraph">
                  <wp:posOffset>36830</wp:posOffset>
                </wp:positionV>
                <wp:extent cx="6006465" cy="6398260"/>
                <wp:effectExtent l="0" t="0" r="13335" b="21590"/>
                <wp:wrapNone/>
                <wp:docPr id="740553571" name="Group 740553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6398260"/>
                          <a:chOff x="1436" y="59"/>
                          <a:chExt cx="9376" cy="9811"/>
                        </a:xfrm>
                      </wpg:grpSpPr>
                      <wps:wsp>
                        <wps:cNvPr id="740553572" name="Line 80"/>
                        <wps:cNvCnPr>
                          <a:cxnSpLocks noChangeShapeType="1"/>
                        </wps:cNvCnPr>
                        <wps:spPr bwMode="auto">
                          <a:xfrm>
                            <a:off x="1445" y="64"/>
                            <a:ext cx="93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73" name="Line 81"/>
                        <wps:cNvCnPr>
                          <a:cxnSpLocks noChangeShapeType="1"/>
                        </wps:cNvCnPr>
                        <wps:spPr bwMode="auto">
                          <a:xfrm>
                            <a:off x="1440" y="59"/>
                            <a:ext cx="0" cy="98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74" name="Line 82"/>
                        <wps:cNvCnPr>
                          <a:cxnSpLocks noChangeShapeType="1"/>
                        </wps:cNvCnPr>
                        <wps:spPr bwMode="auto">
                          <a:xfrm>
                            <a:off x="1445" y="9865"/>
                            <a:ext cx="935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553575" name="Line 83"/>
                        <wps:cNvCnPr>
                          <a:cxnSpLocks noChangeShapeType="1"/>
                        </wps:cNvCnPr>
                        <wps:spPr bwMode="auto">
                          <a:xfrm>
                            <a:off x="10807" y="59"/>
                            <a:ext cx="0" cy="98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F92A6" id="Group 740553571" o:spid="_x0000_s1026" style="position:absolute;margin-left:72.05pt;margin-top:2.9pt;width:472.95pt;height:503.8pt;z-index:-251658233;mso-position-horizontal-relative:page" coordorigin="1436,59" coordsize="9376,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">
                <v:line id="Line 80" o:spid="_x0000_s1027" style="position:absolute;visibility:visible;mso-wrap-style:square" from="1445,64" to="108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" strokeweight=".48pt"/>
                <v:line id="Line 81" o:spid="_x0000_s1028" style="position:absolute;visibility:visible;mso-wrap-style:square" from="1440,59" to="144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" strokeweight=".48pt"/>
                <v:line id="Line 82" o:spid="_x0000_s1029" style="position:absolute;visibility:visible;mso-wrap-style:square" from="1445,9865" to="10802,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" strokeweight=".16936mm"/>
                <v:line id="Line 83" o:spid="_x0000_s1030" style="position:absolute;visibility:visible;mso-wrap-style:square" from="10807,59" to="10807,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" strokeweight=".48pt"/>
                <w10:wrap anchorx="page"/>
              </v:group>
            </w:pict>
          </mc:Fallback>
        </mc:AlternateContent>
      </w:r>
      <w:r w:rsidR="001A2DCF">
        <w:rPr>
          <w:rFonts w:asciiTheme="minorHAnsi" w:eastAsia="Arial" w:hAnsiTheme="minorHAnsi" w:cstheme="minorHAnsi"/>
          <w:lang w:eastAsia="en-GB" w:bidi="en-GB"/>
        </w:rPr>
        <w:t>country to respond to all co</w:t>
      </w:r>
      <w:r w:rsidR="001509F4">
        <w:rPr>
          <w:rFonts w:asciiTheme="minorHAnsi" w:eastAsia="Arial" w:hAnsiTheme="minorHAnsi" w:cstheme="minorHAnsi"/>
          <w:lang w:eastAsia="en-GB" w:bidi="en-GB"/>
        </w:rPr>
        <w:t>ncerns and complaints</w:t>
      </w:r>
      <w:r w:rsidR="00716AF1">
        <w:rPr>
          <w:rFonts w:asciiTheme="minorHAnsi" w:eastAsia="Arial" w:hAnsiTheme="minorHAnsi" w:cstheme="minorHAnsi"/>
          <w:lang w:eastAsia="en-GB" w:bidi="en-GB"/>
        </w:rPr>
        <w:t xml:space="preserve"> raised, and monitor actions taken. </w:t>
      </w:r>
      <w:r w:rsidRPr="00F326F4">
        <w:rPr>
          <w:rFonts w:asciiTheme="minorHAnsi" w:eastAsia="Arial" w:hAnsiTheme="minorHAnsi" w:cstheme="minorHAnsi"/>
          <w:lang w:eastAsia="en-GB" w:bidi="en-GB"/>
        </w:rPr>
        <w:t xml:space="preserve"> </w:t>
      </w:r>
    </w:p>
    <w:p w14:paraId="2BB60895" w14:textId="746C251F" w:rsidR="00963790" w:rsidRPr="00733A1F" w:rsidRDefault="00963790" w:rsidP="00664439">
      <w:pPr>
        <w:pStyle w:val="ListParagraph"/>
        <w:widowControl w:val="0"/>
        <w:numPr>
          <w:ilvl w:val="0"/>
          <w:numId w:val="27"/>
        </w:numPr>
        <w:suppressAutoHyphens w:val="0"/>
        <w:autoSpaceDE w:val="0"/>
        <w:spacing w:before="69" w:after="0" w:line="252" w:lineRule="auto"/>
        <w:ind w:right="248"/>
        <w:textAlignment w:val="auto"/>
        <w:rPr>
          <w:rFonts w:asciiTheme="minorHAnsi" w:eastAsia="Arial" w:hAnsiTheme="minorHAnsi" w:cstheme="minorHAnsi"/>
          <w:lang w:eastAsia="en-GB" w:bidi="en-GB"/>
        </w:rPr>
      </w:pPr>
      <w:r w:rsidRPr="00733A1F">
        <w:rPr>
          <w:rFonts w:asciiTheme="minorHAnsi" w:eastAsia="Arial" w:hAnsiTheme="minorHAnsi" w:cstheme="minorHAnsi"/>
          <w:lang w:eastAsia="en-GB" w:bidi="en-GB"/>
        </w:rPr>
        <w:t>Where helpdesks are available, with focal</w:t>
      </w:r>
      <w:r w:rsidRPr="00733A1F">
        <w:rPr>
          <w:rFonts w:asciiTheme="minorHAnsi" w:eastAsia="Arial" w:hAnsiTheme="minorHAnsi" w:cstheme="minorHAnsi"/>
          <w:spacing w:val="-27"/>
          <w:lang w:eastAsia="en-GB" w:bidi="en-GB"/>
        </w:rPr>
        <w:t xml:space="preserve"> </w:t>
      </w:r>
      <w:r w:rsidRPr="00733A1F">
        <w:rPr>
          <w:rFonts w:asciiTheme="minorHAnsi" w:eastAsia="Arial" w:hAnsiTheme="minorHAnsi" w:cstheme="minorHAnsi"/>
          <w:lang w:eastAsia="en-GB" w:bidi="en-GB"/>
        </w:rPr>
        <w:t>points in place, spaces must adhere to regulations on social distancing and are equipped with hygiene and sanitation</w:t>
      </w:r>
      <w:r w:rsidRPr="00733A1F">
        <w:rPr>
          <w:rFonts w:asciiTheme="minorHAnsi" w:eastAsia="Arial" w:hAnsiTheme="minorHAnsi" w:cstheme="minorHAnsi"/>
          <w:spacing w:val="-4"/>
          <w:lang w:eastAsia="en-GB" w:bidi="en-GB"/>
        </w:rPr>
        <w:t xml:space="preserve"> </w:t>
      </w:r>
      <w:r w:rsidRPr="00733A1F">
        <w:rPr>
          <w:rFonts w:asciiTheme="minorHAnsi" w:eastAsia="Arial" w:hAnsiTheme="minorHAnsi" w:cstheme="minorHAnsi"/>
          <w:lang w:eastAsia="en-GB" w:bidi="en-GB"/>
        </w:rPr>
        <w:t>facilities.</w:t>
      </w:r>
    </w:p>
    <w:p w14:paraId="0173F587" w14:textId="77777777" w:rsidR="00963790" w:rsidRPr="00F326F4" w:rsidRDefault="00963790" w:rsidP="00963790">
      <w:pPr>
        <w:widowControl w:val="0"/>
        <w:suppressAutoHyphens w:val="0"/>
        <w:autoSpaceDE w:val="0"/>
        <w:spacing w:before="3" w:after="0" w:line="240" w:lineRule="auto"/>
        <w:textAlignment w:val="auto"/>
        <w:rPr>
          <w:rFonts w:asciiTheme="minorHAnsi" w:eastAsia="Arial" w:hAnsiTheme="minorHAnsi" w:cstheme="minorHAnsi"/>
          <w:lang w:eastAsia="en-GB" w:bidi="en-GB"/>
        </w:rPr>
      </w:pPr>
    </w:p>
    <w:p w14:paraId="589EF4C3" w14:textId="77777777" w:rsidR="00963790" w:rsidRPr="00F326F4" w:rsidRDefault="00963790" w:rsidP="00963790">
      <w:pPr>
        <w:widowControl w:val="0"/>
        <w:suppressAutoHyphens w:val="0"/>
        <w:autoSpaceDE w:val="0"/>
        <w:spacing w:after="0" w:line="240" w:lineRule="auto"/>
        <w:ind w:left="228"/>
        <w:textAlignment w:val="auto"/>
        <w:outlineLvl w:val="0"/>
        <w:rPr>
          <w:rFonts w:asciiTheme="minorHAnsi" w:eastAsia="Arial" w:hAnsiTheme="minorHAnsi" w:cstheme="minorHAnsi"/>
          <w:b/>
          <w:bCs/>
          <w:lang w:eastAsia="en-GB" w:bidi="en-GB"/>
        </w:rPr>
      </w:pPr>
      <w:bookmarkStart w:id="113" w:name="_Toc42170715"/>
      <w:bookmarkStart w:id="114" w:name="_Toc42176319"/>
      <w:bookmarkStart w:id="115" w:name="_Toc42176832"/>
      <w:bookmarkStart w:id="116" w:name="_Toc42178049"/>
      <w:bookmarkStart w:id="117" w:name="_Toc42179343"/>
      <w:bookmarkStart w:id="118" w:name="_Toc42253908"/>
      <w:bookmarkStart w:id="119" w:name="_Toc42254412"/>
      <w:r w:rsidRPr="00F326F4">
        <w:rPr>
          <w:rFonts w:asciiTheme="minorHAnsi" w:eastAsia="Arial" w:hAnsiTheme="minorHAnsi" w:cstheme="minorHAnsi"/>
          <w:b/>
          <w:bCs/>
          <w:lang w:eastAsia="en-GB" w:bidi="en-GB"/>
        </w:rPr>
        <w:t>Guidance for implementation of complaints mechanisms</w:t>
      </w:r>
      <w:bookmarkEnd w:id="113"/>
      <w:bookmarkEnd w:id="114"/>
      <w:bookmarkEnd w:id="115"/>
      <w:bookmarkEnd w:id="116"/>
      <w:bookmarkEnd w:id="117"/>
      <w:bookmarkEnd w:id="118"/>
      <w:bookmarkEnd w:id="119"/>
    </w:p>
    <w:p w14:paraId="6520C9EF" w14:textId="77777777" w:rsidR="00963790" w:rsidRPr="00F326F4" w:rsidRDefault="00963790" w:rsidP="00963790">
      <w:pPr>
        <w:widowControl w:val="0"/>
        <w:suppressAutoHyphens w:val="0"/>
        <w:autoSpaceDE w:val="0"/>
        <w:spacing w:after="0" w:line="240" w:lineRule="auto"/>
        <w:textAlignment w:val="auto"/>
        <w:rPr>
          <w:rFonts w:asciiTheme="minorHAnsi" w:eastAsia="Arial" w:hAnsiTheme="minorHAnsi" w:cstheme="minorHAnsi"/>
          <w:b/>
          <w:lang w:eastAsia="en-GB" w:bidi="en-GB"/>
        </w:rPr>
      </w:pPr>
    </w:p>
    <w:p w14:paraId="35EFCD1C" w14:textId="77777777" w:rsidR="00963790" w:rsidRPr="00F326F4" w:rsidRDefault="00963790" w:rsidP="00963790">
      <w:pPr>
        <w:widowControl w:val="0"/>
        <w:suppressAutoHyphens w:val="0"/>
        <w:autoSpaceDE w:val="0"/>
        <w:spacing w:after="0" w:line="240" w:lineRule="auto"/>
        <w:ind w:left="228"/>
        <w:textAlignment w:val="auto"/>
        <w:outlineLvl w:val="2"/>
        <w:rPr>
          <w:rFonts w:asciiTheme="minorHAnsi" w:eastAsia="Arial" w:hAnsiTheme="minorHAnsi" w:cstheme="minorHAnsi"/>
          <w:b/>
          <w:bCs/>
          <w:u w:color="000000"/>
          <w:lang w:eastAsia="en-GB" w:bidi="en-GB"/>
        </w:rPr>
      </w:pPr>
      <w:bookmarkStart w:id="120" w:name="_Toc42170716"/>
      <w:bookmarkStart w:id="121" w:name="_Toc42176320"/>
      <w:bookmarkStart w:id="122" w:name="_Toc42176833"/>
      <w:bookmarkStart w:id="123" w:name="_Toc42178050"/>
      <w:bookmarkStart w:id="124" w:name="_Toc42179344"/>
      <w:bookmarkStart w:id="125" w:name="_Toc42253909"/>
      <w:bookmarkStart w:id="126" w:name="_Toc42254413"/>
      <w:r w:rsidRPr="00F326F4">
        <w:rPr>
          <w:rFonts w:asciiTheme="minorHAnsi" w:eastAsia="Arial" w:hAnsiTheme="minorHAnsi" w:cstheme="minorHAnsi"/>
          <w:b/>
          <w:bCs/>
          <w:u w:val="thick" w:color="000000"/>
          <w:lang w:eastAsia="en-GB" w:bidi="en-GB"/>
        </w:rPr>
        <w:t>Child safeguarding</w:t>
      </w:r>
      <w:bookmarkEnd w:id="120"/>
      <w:bookmarkEnd w:id="121"/>
      <w:bookmarkEnd w:id="122"/>
      <w:bookmarkEnd w:id="123"/>
      <w:bookmarkEnd w:id="124"/>
      <w:bookmarkEnd w:id="125"/>
      <w:bookmarkEnd w:id="126"/>
    </w:p>
    <w:p w14:paraId="4B9C8B9B" w14:textId="77777777" w:rsidR="00963790" w:rsidRPr="00F326F4" w:rsidRDefault="00963790" w:rsidP="00963790">
      <w:pPr>
        <w:widowControl w:val="0"/>
        <w:suppressAutoHyphens w:val="0"/>
        <w:autoSpaceDE w:val="0"/>
        <w:spacing w:before="10" w:after="0" w:line="240" w:lineRule="auto"/>
        <w:textAlignment w:val="auto"/>
        <w:rPr>
          <w:rFonts w:asciiTheme="minorHAnsi" w:eastAsia="Arial" w:hAnsiTheme="minorHAnsi" w:cstheme="minorHAnsi"/>
          <w:b/>
          <w:lang w:eastAsia="en-GB" w:bidi="en-GB"/>
        </w:rPr>
      </w:pPr>
    </w:p>
    <w:p w14:paraId="4FA48A61" w14:textId="77777777" w:rsidR="00963790" w:rsidRPr="00F326F4" w:rsidRDefault="00963790" w:rsidP="00664439">
      <w:pPr>
        <w:widowControl w:val="0"/>
        <w:numPr>
          <w:ilvl w:val="0"/>
          <w:numId w:val="20"/>
        </w:numPr>
        <w:tabs>
          <w:tab w:val="left" w:pos="949"/>
        </w:tabs>
        <w:suppressAutoHyphens w:val="0"/>
        <w:autoSpaceDE w:val="0"/>
        <w:spacing w:before="93" w:after="0" w:line="240" w:lineRule="auto"/>
        <w:ind w:right="50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Children are participating in complaints mechanisms design in a safe and effective way, that does not put them at risk of contracting</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COVID-19.</w:t>
      </w:r>
    </w:p>
    <w:p w14:paraId="765D999B" w14:textId="77777777" w:rsidR="00963790" w:rsidRPr="00F326F4" w:rsidRDefault="00963790" w:rsidP="00664439">
      <w:pPr>
        <w:widowControl w:val="0"/>
        <w:numPr>
          <w:ilvl w:val="0"/>
          <w:numId w:val="20"/>
        </w:numPr>
        <w:tabs>
          <w:tab w:val="left" w:pos="949"/>
        </w:tabs>
        <w:suppressAutoHyphens w:val="0"/>
        <w:autoSpaceDE w:val="0"/>
        <w:spacing w:before="1" w:after="0" w:line="240" w:lineRule="auto"/>
        <w:ind w:right="691"/>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are accessible and friendly to children from marginalised</w:t>
      </w:r>
      <w:r w:rsidRPr="00F326F4">
        <w:rPr>
          <w:rFonts w:asciiTheme="minorHAnsi" w:eastAsia="Arial" w:hAnsiTheme="minorHAnsi" w:cstheme="minorHAnsi"/>
          <w:spacing w:val="-28"/>
          <w:lang w:eastAsia="en-GB" w:bidi="en-GB"/>
        </w:rPr>
        <w:t xml:space="preserve"> </w:t>
      </w:r>
      <w:r w:rsidRPr="00F326F4">
        <w:rPr>
          <w:rFonts w:asciiTheme="minorHAnsi" w:eastAsia="Arial" w:hAnsiTheme="minorHAnsi" w:cstheme="minorHAnsi"/>
          <w:lang w:eastAsia="en-GB" w:bidi="en-GB"/>
        </w:rPr>
        <w:t>groups, including LGBTTQI, children with special needs, children living with</w:t>
      </w:r>
      <w:r w:rsidRPr="00F326F4">
        <w:rPr>
          <w:rFonts w:asciiTheme="minorHAnsi" w:eastAsia="Arial" w:hAnsiTheme="minorHAnsi" w:cstheme="minorHAnsi"/>
          <w:spacing w:val="-12"/>
          <w:lang w:eastAsia="en-GB" w:bidi="en-GB"/>
        </w:rPr>
        <w:t xml:space="preserve"> </w:t>
      </w:r>
      <w:r w:rsidRPr="00F326F4">
        <w:rPr>
          <w:rFonts w:asciiTheme="minorHAnsi" w:eastAsia="Arial" w:hAnsiTheme="minorHAnsi" w:cstheme="minorHAnsi"/>
          <w:lang w:eastAsia="en-GB" w:bidi="en-GB"/>
        </w:rPr>
        <w:t>disabilities.</w:t>
      </w:r>
    </w:p>
    <w:p w14:paraId="7FDABE80" w14:textId="77777777" w:rsidR="00963790" w:rsidRPr="00F326F4" w:rsidRDefault="00963790" w:rsidP="00664439">
      <w:pPr>
        <w:widowControl w:val="0"/>
        <w:numPr>
          <w:ilvl w:val="0"/>
          <w:numId w:val="20"/>
        </w:numPr>
        <w:tabs>
          <w:tab w:val="left" w:pos="949"/>
        </w:tabs>
        <w:suppressAutoHyphens w:val="0"/>
        <w:autoSpaceDE w:val="0"/>
        <w:spacing w:after="0" w:line="228" w:lineRule="exact"/>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Complaints mechanisms for SHEA and Safeguarding include a variety of</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mechanisms.</w:t>
      </w:r>
    </w:p>
    <w:p w14:paraId="05CB239F" w14:textId="77777777" w:rsidR="00963790" w:rsidRPr="00F326F4" w:rsidRDefault="00963790" w:rsidP="00664439">
      <w:pPr>
        <w:widowControl w:val="0"/>
        <w:numPr>
          <w:ilvl w:val="0"/>
          <w:numId w:val="20"/>
        </w:numPr>
        <w:tabs>
          <w:tab w:val="left" w:pos="949"/>
        </w:tabs>
        <w:suppressAutoHyphens w:val="0"/>
        <w:autoSpaceDE w:val="0"/>
        <w:spacing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Frontline staff are trained to receive complaints from</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children.</w:t>
      </w:r>
    </w:p>
    <w:p w14:paraId="5D224C9F" w14:textId="77777777" w:rsidR="00963790" w:rsidRPr="00F326F4" w:rsidRDefault="00963790" w:rsidP="00664439">
      <w:pPr>
        <w:widowControl w:val="0"/>
        <w:numPr>
          <w:ilvl w:val="0"/>
          <w:numId w:val="20"/>
        </w:numPr>
        <w:tabs>
          <w:tab w:val="left" w:pos="949"/>
        </w:tabs>
        <w:suppressAutoHyphens w:val="0"/>
        <w:autoSpaceDE w:val="0"/>
        <w:spacing w:before="1"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Hotline staff are trained to receive complaints from</w:t>
      </w:r>
      <w:r w:rsidRPr="00F326F4">
        <w:rPr>
          <w:rFonts w:asciiTheme="minorHAnsi" w:eastAsia="Arial" w:hAnsiTheme="minorHAnsi" w:cstheme="minorHAnsi"/>
          <w:spacing w:val="-6"/>
          <w:lang w:eastAsia="en-GB" w:bidi="en-GB"/>
        </w:rPr>
        <w:t xml:space="preserve"> </w:t>
      </w:r>
      <w:r w:rsidRPr="00F326F4">
        <w:rPr>
          <w:rFonts w:asciiTheme="minorHAnsi" w:eastAsia="Arial" w:hAnsiTheme="minorHAnsi" w:cstheme="minorHAnsi"/>
          <w:lang w:eastAsia="en-GB" w:bidi="en-GB"/>
        </w:rPr>
        <w:t>children.</w:t>
      </w:r>
    </w:p>
    <w:p w14:paraId="07E26301" w14:textId="77777777" w:rsidR="00963790" w:rsidRPr="00F326F4" w:rsidRDefault="00963790" w:rsidP="00664439">
      <w:pPr>
        <w:widowControl w:val="0"/>
        <w:numPr>
          <w:ilvl w:val="0"/>
          <w:numId w:val="20"/>
        </w:numPr>
        <w:tabs>
          <w:tab w:val="left" w:pos="949"/>
        </w:tabs>
        <w:suppressAutoHyphens w:val="0"/>
        <w:autoSpaceDE w:val="0"/>
        <w:spacing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Child friendly spaces include mechanisms for children to complain, for example toys are</w:t>
      </w:r>
      <w:r w:rsidRPr="00F326F4">
        <w:rPr>
          <w:rFonts w:asciiTheme="minorHAnsi" w:eastAsia="Arial" w:hAnsiTheme="minorHAnsi" w:cstheme="minorHAnsi"/>
          <w:spacing w:val="-24"/>
          <w:lang w:eastAsia="en-GB" w:bidi="en-GB"/>
        </w:rPr>
        <w:t xml:space="preserve"> </w:t>
      </w:r>
      <w:r w:rsidRPr="00F326F4">
        <w:rPr>
          <w:rFonts w:asciiTheme="minorHAnsi" w:eastAsia="Arial" w:hAnsiTheme="minorHAnsi" w:cstheme="minorHAnsi"/>
          <w:lang w:eastAsia="en-GB" w:bidi="en-GB"/>
        </w:rPr>
        <w:t>safe.</w:t>
      </w:r>
    </w:p>
    <w:p w14:paraId="12FCDEC7" w14:textId="77777777" w:rsidR="00963790" w:rsidRPr="00F326F4" w:rsidRDefault="00963790" w:rsidP="00664439">
      <w:pPr>
        <w:widowControl w:val="0"/>
        <w:numPr>
          <w:ilvl w:val="0"/>
          <w:numId w:val="20"/>
        </w:numPr>
        <w:tabs>
          <w:tab w:val="left" w:pos="949"/>
        </w:tabs>
        <w:suppressAutoHyphens w:val="0"/>
        <w:autoSpaceDE w:val="0"/>
        <w:spacing w:before="1" w:after="0" w:line="240" w:lineRule="auto"/>
        <w:ind w:right="621"/>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must indicate that survivors of child abuse and exploitation will</w:t>
      </w:r>
      <w:r w:rsidRPr="00F326F4">
        <w:rPr>
          <w:rFonts w:asciiTheme="minorHAnsi" w:eastAsia="Arial" w:hAnsiTheme="minorHAnsi" w:cstheme="minorHAnsi"/>
          <w:spacing w:val="-26"/>
          <w:lang w:eastAsia="en-GB" w:bidi="en-GB"/>
        </w:rPr>
        <w:t xml:space="preserve"> </w:t>
      </w:r>
      <w:r w:rsidRPr="00F326F4">
        <w:rPr>
          <w:rFonts w:asciiTheme="minorHAnsi" w:eastAsia="Arial" w:hAnsiTheme="minorHAnsi" w:cstheme="minorHAnsi"/>
          <w:lang w:eastAsia="en-GB" w:bidi="en-GB"/>
        </w:rPr>
        <w:t>be respected.</w:t>
      </w:r>
    </w:p>
    <w:p w14:paraId="09FB41BA" w14:textId="77777777" w:rsidR="00963790" w:rsidRPr="00F326F4" w:rsidRDefault="00963790" w:rsidP="00664439">
      <w:pPr>
        <w:widowControl w:val="0"/>
        <w:numPr>
          <w:ilvl w:val="0"/>
          <w:numId w:val="20"/>
        </w:numPr>
        <w:tabs>
          <w:tab w:val="left" w:pos="949"/>
        </w:tabs>
        <w:suppressAutoHyphens w:val="0"/>
        <w:autoSpaceDE w:val="0"/>
        <w:spacing w:after="0" w:line="228" w:lineRule="exact"/>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Children will be listened to and treated with</w:t>
      </w:r>
      <w:r w:rsidRPr="00F326F4">
        <w:rPr>
          <w:rFonts w:asciiTheme="minorHAnsi" w:eastAsia="Arial" w:hAnsiTheme="minorHAnsi" w:cstheme="minorHAnsi"/>
          <w:spacing w:val="-1"/>
          <w:lang w:eastAsia="en-GB" w:bidi="en-GB"/>
        </w:rPr>
        <w:t xml:space="preserve"> </w:t>
      </w:r>
      <w:r w:rsidRPr="00F326F4">
        <w:rPr>
          <w:rFonts w:asciiTheme="minorHAnsi" w:eastAsia="Arial" w:hAnsiTheme="minorHAnsi" w:cstheme="minorHAnsi"/>
          <w:lang w:eastAsia="en-GB" w:bidi="en-GB"/>
        </w:rPr>
        <w:t>dignity.</w:t>
      </w:r>
    </w:p>
    <w:p w14:paraId="07153059" w14:textId="77777777" w:rsidR="00963790" w:rsidRPr="00F326F4" w:rsidRDefault="00963790" w:rsidP="00963790">
      <w:pPr>
        <w:widowControl w:val="0"/>
        <w:suppressAutoHyphens w:val="0"/>
        <w:autoSpaceDE w:val="0"/>
        <w:spacing w:before="1" w:after="0" w:line="240" w:lineRule="auto"/>
        <w:textAlignment w:val="auto"/>
        <w:rPr>
          <w:rFonts w:asciiTheme="minorHAnsi" w:eastAsia="Arial" w:hAnsiTheme="minorHAnsi" w:cstheme="minorHAnsi"/>
          <w:lang w:eastAsia="en-GB" w:bidi="en-GB"/>
        </w:rPr>
      </w:pPr>
    </w:p>
    <w:p w14:paraId="52EC8D83" w14:textId="77777777" w:rsidR="00963790" w:rsidRPr="00F326F4" w:rsidRDefault="00963790" w:rsidP="00963790">
      <w:pPr>
        <w:widowControl w:val="0"/>
        <w:suppressAutoHyphens w:val="0"/>
        <w:autoSpaceDE w:val="0"/>
        <w:spacing w:after="0" w:line="240" w:lineRule="auto"/>
        <w:ind w:left="228"/>
        <w:textAlignment w:val="auto"/>
        <w:outlineLvl w:val="2"/>
        <w:rPr>
          <w:rFonts w:asciiTheme="minorHAnsi" w:eastAsia="Arial" w:hAnsiTheme="minorHAnsi" w:cstheme="minorHAnsi"/>
          <w:b/>
          <w:bCs/>
          <w:u w:color="000000"/>
          <w:lang w:eastAsia="en-GB" w:bidi="en-GB"/>
        </w:rPr>
      </w:pPr>
      <w:bookmarkStart w:id="127" w:name="_Toc42170717"/>
      <w:bookmarkStart w:id="128" w:name="_Toc42176321"/>
      <w:bookmarkStart w:id="129" w:name="_Toc42176834"/>
      <w:bookmarkStart w:id="130" w:name="_Toc42178051"/>
      <w:bookmarkStart w:id="131" w:name="_Toc42179345"/>
      <w:bookmarkStart w:id="132" w:name="_Toc42253910"/>
      <w:bookmarkStart w:id="133" w:name="_Toc42254414"/>
      <w:r w:rsidRPr="00F326F4">
        <w:rPr>
          <w:rFonts w:asciiTheme="minorHAnsi" w:eastAsia="Arial" w:hAnsiTheme="minorHAnsi" w:cstheme="minorHAnsi"/>
          <w:b/>
          <w:bCs/>
          <w:u w:val="thick" w:color="000000"/>
          <w:lang w:eastAsia="en-GB" w:bidi="en-GB"/>
        </w:rPr>
        <w:t>Sexual abuse and exploitation</w:t>
      </w:r>
      <w:bookmarkEnd w:id="127"/>
      <w:bookmarkEnd w:id="128"/>
      <w:bookmarkEnd w:id="129"/>
      <w:bookmarkEnd w:id="130"/>
      <w:bookmarkEnd w:id="131"/>
      <w:bookmarkEnd w:id="132"/>
      <w:bookmarkEnd w:id="133"/>
    </w:p>
    <w:p w14:paraId="57FDC9DB" w14:textId="77777777" w:rsidR="00963790" w:rsidRPr="00F326F4" w:rsidRDefault="00963790" w:rsidP="00963790">
      <w:pPr>
        <w:widowControl w:val="0"/>
        <w:suppressAutoHyphens w:val="0"/>
        <w:autoSpaceDE w:val="0"/>
        <w:spacing w:before="10" w:after="0" w:line="240" w:lineRule="auto"/>
        <w:textAlignment w:val="auto"/>
        <w:rPr>
          <w:rFonts w:asciiTheme="minorHAnsi" w:eastAsia="Arial" w:hAnsiTheme="minorHAnsi" w:cstheme="minorHAnsi"/>
          <w:b/>
          <w:lang w:eastAsia="en-GB" w:bidi="en-GB"/>
        </w:rPr>
      </w:pPr>
    </w:p>
    <w:p w14:paraId="3E35CCA5" w14:textId="77777777" w:rsidR="00963790" w:rsidRPr="00F326F4" w:rsidRDefault="00963790" w:rsidP="00664439">
      <w:pPr>
        <w:widowControl w:val="0"/>
        <w:numPr>
          <w:ilvl w:val="0"/>
          <w:numId w:val="20"/>
        </w:numPr>
        <w:tabs>
          <w:tab w:val="left" w:pos="949"/>
        </w:tabs>
        <w:suppressAutoHyphens w:val="0"/>
        <w:autoSpaceDE w:val="0"/>
        <w:spacing w:before="93"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Women friendly spaces are available in all COVID-19 response</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sites.</w:t>
      </w:r>
    </w:p>
    <w:p w14:paraId="30F8B9F9" w14:textId="77777777" w:rsidR="00963790" w:rsidRPr="00F326F4" w:rsidRDefault="00963790" w:rsidP="00664439">
      <w:pPr>
        <w:widowControl w:val="0"/>
        <w:numPr>
          <w:ilvl w:val="0"/>
          <w:numId w:val="20"/>
        </w:numPr>
        <w:tabs>
          <w:tab w:val="left" w:pos="949"/>
        </w:tabs>
        <w:suppressAutoHyphens w:val="0"/>
        <w:autoSpaceDE w:val="0"/>
        <w:spacing w:after="0" w:line="240" w:lineRule="auto"/>
        <w:ind w:right="277"/>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Women friendly spaces that have designated areas for complaints are marked and adhering</w:t>
      </w:r>
      <w:r w:rsidRPr="00F326F4">
        <w:rPr>
          <w:rFonts w:asciiTheme="minorHAnsi" w:eastAsia="Arial" w:hAnsiTheme="minorHAnsi" w:cstheme="minorHAnsi"/>
          <w:spacing w:val="-28"/>
          <w:lang w:eastAsia="en-GB" w:bidi="en-GB"/>
        </w:rPr>
        <w:t xml:space="preserve"> </w:t>
      </w:r>
      <w:r w:rsidRPr="00F326F4">
        <w:rPr>
          <w:rFonts w:asciiTheme="minorHAnsi" w:eastAsia="Arial" w:hAnsiTheme="minorHAnsi" w:cstheme="minorHAnsi"/>
          <w:lang w:eastAsia="en-GB" w:bidi="en-GB"/>
        </w:rPr>
        <w:t>to regulations on social</w:t>
      </w:r>
      <w:r w:rsidRPr="00F326F4">
        <w:rPr>
          <w:rFonts w:asciiTheme="minorHAnsi" w:eastAsia="Arial" w:hAnsiTheme="minorHAnsi" w:cstheme="minorHAnsi"/>
          <w:spacing w:val="-4"/>
          <w:lang w:eastAsia="en-GB" w:bidi="en-GB"/>
        </w:rPr>
        <w:t xml:space="preserve"> </w:t>
      </w:r>
      <w:r w:rsidRPr="00F326F4">
        <w:rPr>
          <w:rFonts w:asciiTheme="minorHAnsi" w:eastAsia="Arial" w:hAnsiTheme="minorHAnsi" w:cstheme="minorHAnsi"/>
          <w:lang w:eastAsia="en-GB" w:bidi="en-GB"/>
        </w:rPr>
        <w:t>distancing.</w:t>
      </w:r>
    </w:p>
    <w:p w14:paraId="51034BBD" w14:textId="77777777" w:rsidR="00963790" w:rsidRPr="00F326F4" w:rsidRDefault="00963790" w:rsidP="00664439">
      <w:pPr>
        <w:widowControl w:val="0"/>
        <w:numPr>
          <w:ilvl w:val="0"/>
          <w:numId w:val="20"/>
        </w:numPr>
        <w:tabs>
          <w:tab w:val="left" w:pos="949"/>
        </w:tabs>
        <w:suppressAutoHyphens w:val="0"/>
        <w:autoSpaceDE w:val="0"/>
        <w:spacing w:before="1" w:after="0" w:line="240" w:lineRule="auto"/>
        <w:ind w:right="575"/>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All women-friendly spaces with designated spaces for complaints have access to</w:t>
      </w:r>
      <w:r w:rsidRPr="00F326F4">
        <w:rPr>
          <w:rFonts w:asciiTheme="minorHAnsi" w:eastAsia="Arial" w:hAnsiTheme="minorHAnsi" w:cstheme="minorHAnsi"/>
          <w:spacing w:val="-25"/>
          <w:lang w:eastAsia="en-GB" w:bidi="en-GB"/>
        </w:rPr>
        <w:t xml:space="preserve"> </w:t>
      </w:r>
      <w:r w:rsidRPr="00F326F4">
        <w:rPr>
          <w:rFonts w:asciiTheme="minorHAnsi" w:eastAsia="Arial" w:hAnsiTheme="minorHAnsi" w:cstheme="minorHAnsi"/>
          <w:lang w:eastAsia="en-GB" w:bidi="en-GB"/>
        </w:rPr>
        <w:t>sanitation facilities.</w:t>
      </w:r>
    </w:p>
    <w:p w14:paraId="067D7A0A" w14:textId="5934192E" w:rsidR="00963790" w:rsidRPr="00F326F4" w:rsidRDefault="00963790" w:rsidP="00664439">
      <w:pPr>
        <w:widowControl w:val="0"/>
        <w:numPr>
          <w:ilvl w:val="0"/>
          <w:numId w:val="20"/>
        </w:numPr>
        <w:tabs>
          <w:tab w:val="left" w:pos="949"/>
        </w:tabs>
        <w:suppressAutoHyphens w:val="0"/>
        <w:autoSpaceDE w:val="0"/>
        <w:spacing w:after="0" w:line="240" w:lineRule="auto"/>
        <w:ind w:right="61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Each response site has a helpdesk or protection focal point who </w:t>
      </w:r>
      <w:r w:rsidR="00C02ED7" w:rsidRPr="00F326F4">
        <w:rPr>
          <w:rFonts w:asciiTheme="minorHAnsi" w:eastAsia="Arial" w:hAnsiTheme="minorHAnsi" w:cstheme="minorHAnsi"/>
          <w:lang w:eastAsia="en-GB" w:bidi="en-GB"/>
        </w:rPr>
        <w:t>can</w:t>
      </w:r>
      <w:r w:rsidRPr="00F326F4">
        <w:rPr>
          <w:rFonts w:asciiTheme="minorHAnsi" w:eastAsia="Arial" w:hAnsiTheme="minorHAnsi" w:cstheme="minorHAnsi"/>
          <w:lang w:eastAsia="en-GB" w:bidi="en-GB"/>
        </w:rPr>
        <w:t xml:space="preserve"> take a</w:t>
      </w:r>
      <w:r w:rsidRPr="00F326F4">
        <w:rPr>
          <w:rFonts w:asciiTheme="minorHAnsi" w:eastAsia="Arial" w:hAnsiTheme="minorHAnsi" w:cstheme="minorHAnsi"/>
          <w:spacing w:val="-32"/>
          <w:lang w:eastAsia="en-GB" w:bidi="en-GB"/>
        </w:rPr>
        <w:t xml:space="preserve"> </w:t>
      </w:r>
      <w:r w:rsidRPr="00F326F4">
        <w:rPr>
          <w:rFonts w:asciiTheme="minorHAnsi" w:eastAsia="Arial" w:hAnsiTheme="minorHAnsi" w:cstheme="minorHAnsi"/>
          <w:lang w:eastAsia="en-GB" w:bidi="en-GB"/>
        </w:rPr>
        <w:t>complaint from</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survivors.</w:t>
      </w:r>
    </w:p>
    <w:p w14:paraId="16BF8616" w14:textId="0525652E" w:rsidR="00963790" w:rsidRPr="00F326F4" w:rsidRDefault="00963790" w:rsidP="00664439">
      <w:pPr>
        <w:widowControl w:val="0"/>
        <w:numPr>
          <w:ilvl w:val="0"/>
          <w:numId w:val="20"/>
        </w:numPr>
        <w:tabs>
          <w:tab w:val="left" w:pos="949"/>
        </w:tabs>
        <w:suppressAutoHyphens w:val="0"/>
        <w:autoSpaceDE w:val="0"/>
        <w:spacing w:after="0" w:line="240" w:lineRule="auto"/>
        <w:ind w:hanging="361"/>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 xml:space="preserve">All first responder staff are trained on survivor- </w:t>
      </w:r>
      <w:r w:rsidR="00C02ED7" w:rsidRPr="00F326F4">
        <w:rPr>
          <w:rFonts w:asciiTheme="minorHAnsi" w:eastAsia="Arial" w:hAnsiTheme="minorHAnsi" w:cstheme="minorHAnsi"/>
          <w:lang w:eastAsia="en-GB" w:bidi="en-GB"/>
        </w:rPr>
        <w:t>centred</w:t>
      </w:r>
      <w:r w:rsidRPr="00F326F4">
        <w:rPr>
          <w:rFonts w:asciiTheme="minorHAnsi" w:eastAsia="Arial" w:hAnsiTheme="minorHAnsi" w:cstheme="minorHAnsi"/>
          <w:spacing w:val="-8"/>
          <w:lang w:eastAsia="en-GB" w:bidi="en-GB"/>
        </w:rPr>
        <w:t xml:space="preserve"> </w:t>
      </w:r>
      <w:r w:rsidRPr="00F326F4">
        <w:rPr>
          <w:rFonts w:asciiTheme="minorHAnsi" w:eastAsia="Arial" w:hAnsiTheme="minorHAnsi" w:cstheme="minorHAnsi"/>
          <w:lang w:eastAsia="en-GB" w:bidi="en-GB"/>
        </w:rPr>
        <w:t>approaches.</w:t>
      </w:r>
    </w:p>
    <w:p w14:paraId="4C87B329" w14:textId="77777777" w:rsidR="00963790" w:rsidRPr="00F326F4" w:rsidRDefault="00963790" w:rsidP="00664439">
      <w:pPr>
        <w:widowControl w:val="0"/>
        <w:numPr>
          <w:ilvl w:val="0"/>
          <w:numId w:val="20"/>
        </w:numPr>
        <w:tabs>
          <w:tab w:val="left" w:pos="949"/>
        </w:tabs>
        <w:suppressAutoHyphens w:val="0"/>
        <w:autoSpaceDE w:val="0"/>
        <w:spacing w:after="0" w:line="240" w:lineRule="auto"/>
        <w:ind w:right="322"/>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Sanitation facilities are designed in a way that is sex and gender disaggregated where there</w:t>
      </w:r>
      <w:r w:rsidRPr="00F326F4">
        <w:rPr>
          <w:rFonts w:asciiTheme="minorHAnsi" w:eastAsia="Arial" w:hAnsiTheme="minorHAnsi" w:cstheme="minorHAnsi"/>
          <w:spacing w:val="-32"/>
          <w:lang w:eastAsia="en-GB" w:bidi="en-GB"/>
        </w:rPr>
        <w:t xml:space="preserve"> </w:t>
      </w:r>
      <w:r w:rsidRPr="00F326F4">
        <w:rPr>
          <w:rFonts w:asciiTheme="minorHAnsi" w:eastAsia="Arial" w:hAnsiTheme="minorHAnsi" w:cstheme="minorHAnsi"/>
          <w:lang w:eastAsia="en-GB" w:bidi="en-GB"/>
        </w:rPr>
        <w:t>is low risk of occurrence of sexual</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violence.</w:t>
      </w:r>
    </w:p>
    <w:p w14:paraId="0CF11C71" w14:textId="77777777" w:rsidR="00963790" w:rsidRPr="00F326F4" w:rsidRDefault="00963790" w:rsidP="00664439">
      <w:pPr>
        <w:widowControl w:val="0"/>
        <w:numPr>
          <w:ilvl w:val="0"/>
          <w:numId w:val="20"/>
        </w:numPr>
        <w:tabs>
          <w:tab w:val="left" w:pos="949"/>
        </w:tabs>
        <w:suppressAutoHyphens w:val="0"/>
        <w:autoSpaceDE w:val="0"/>
        <w:spacing w:after="0" w:line="228" w:lineRule="exact"/>
        <w:ind w:hanging="361"/>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are owned by feminist-humanitarian</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networks.</w:t>
      </w:r>
    </w:p>
    <w:p w14:paraId="18DCC7C9" w14:textId="77777777" w:rsidR="00963790" w:rsidRPr="00F326F4" w:rsidRDefault="00963790" w:rsidP="00664439">
      <w:pPr>
        <w:widowControl w:val="0"/>
        <w:numPr>
          <w:ilvl w:val="0"/>
          <w:numId w:val="20"/>
        </w:numPr>
        <w:tabs>
          <w:tab w:val="left" w:pos="949"/>
        </w:tabs>
        <w:suppressAutoHyphens w:val="0"/>
        <w:autoSpaceDE w:val="0"/>
        <w:spacing w:after="0" w:line="240" w:lineRule="auto"/>
        <w:ind w:right="319"/>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t>Feminist humanitarian networks are sufficiently trained to receive complaints and are</w:t>
      </w:r>
      <w:r w:rsidRPr="00F326F4">
        <w:rPr>
          <w:rFonts w:asciiTheme="minorHAnsi" w:eastAsia="Arial" w:hAnsiTheme="minorHAnsi" w:cstheme="minorHAnsi"/>
          <w:spacing w:val="-28"/>
          <w:lang w:eastAsia="en-GB" w:bidi="en-GB"/>
        </w:rPr>
        <w:t xml:space="preserve"> </w:t>
      </w:r>
      <w:r w:rsidRPr="00F326F4">
        <w:rPr>
          <w:rFonts w:asciiTheme="minorHAnsi" w:eastAsia="Arial" w:hAnsiTheme="minorHAnsi" w:cstheme="minorHAnsi"/>
          <w:lang w:eastAsia="en-GB" w:bidi="en-GB"/>
        </w:rPr>
        <w:t>adopting survivor-centred</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approaches.</w:t>
      </w:r>
    </w:p>
    <w:p w14:paraId="34543A49" w14:textId="77777777" w:rsidR="009D2E2E" w:rsidRDefault="00963790" w:rsidP="00664439">
      <w:pPr>
        <w:widowControl w:val="0"/>
        <w:numPr>
          <w:ilvl w:val="0"/>
          <w:numId w:val="20"/>
        </w:numPr>
        <w:tabs>
          <w:tab w:val="left" w:pos="949"/>
        </w:tabs>
        <w:suppressAutoHyphens w:val="0"/>
        <w:autoSpaceDE w:val="0"/>
        <w:spacing w:before="1" w:after="0" w:line="240" w:lineRule="auto"/>
        <w:ind w:right="900"/>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are accessible and safe to adults with special needs,</w:t>
      </w:r>
      <w:r w:rsidRPr="00F326F4">
        <w:rPr>
          <w:rFonts w:asciiTheme="minorHAnsi" w:eastAsia="Arial" w:hAnsiTheme="minorHAnsi" w:cstheme="minorHAnsi"/>
          <w:spacing w:val="-26"/>
          <w:lang w:eastAsia="en-GB" w:bidi="en-GB"/>
        </w:rPr>
        <w:t xml:space="preserve"> </w:t>
      </w:r>
      <w:r w:rsidRPr="00F326F4">
        <w:rPr>
          <w:rFonts w:asciiTheme="minorHAnsi" w:eastAsia="Arial" w:hAnsiTheme="minorHAnsi" w:cstheme="minorHAnsi"/>
          <w:lang w:eastAsia="en-GB" w:bidi="en-GB"/>
        </w:rPr>
        <w:t xml:space="preserve">including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0"/>
      </w:tblGrid>
      <w:tr w:rsidR="009D2E2E" w14:paraId="7FC1E5D3" w14:textId="77777777" w:rsidTr="009D2E2E">
        <w:trPr>
          <w:trHeight w:val="1316"/>
        </w:trPr>
        <w:tc>
          <w:tcPr>
            <w:tcW w:w="9340" w:type="dxa"/>
          </w:tcPr>
          <w:p w14:paraId="7E7276D3" w14:textId="77777777" w:rsidR="009D2E2E" w:rsidRPr="00F326F4" w:rsidRDefault="009D2E2E" w:rsidP="00664439">
            <w:pPr>
              <w:widowControl w:val="0"/>
              <w:numPr>
                <w:ilvl w:val="0"/>
                <w:numId w:val="20"/>
              </w:numPr>
              <w:tabs>
                <w:tab w:val="left" w:pos="949"/>
              </w:tabs>
              <w:suppressAutoHyphens w:val="0"/>
              <w:autoSpaceDE w:val="0"/>
              <w:spacing w:before="1" w:after="0" w:line="240" w:lineRule="auto"/>
              <w:ind w:left="778" w:right="900"/>
              <w:textAlignment w:val="auto"/>
              <w:rPr>
                <w:rFonts w:asciiTheme="minorHAnsi" w:eastAsia="Arial" w:hAnsiTheme="minorHAnsi" w:cstheme="minorHAnsi"/>
                <w:lang w:eastAsia="en-GB" w:bidi="en-GB"/>
              </w:rPr>
            </w:pPr>
            <w:r w:rsidRPr="00F326F4">
              <w:rPr>
                <w:rFonts w:asciiTheme="minorHAnsi" w:eastAsia="Arial" w:hAnsiTheme="minorHAnsi" w:cstheme="minorHAnsi"/>
                <w:lang w:eastAsia="en-GB" w:bidi="en-GB"/>
              </w:rPr>
              <w:lastRenderedPageBreak/>
              <w:t>persons with</w:t>
            </w:r>
            <w:r w:rsidRPr="00F326F4">
              <w:rPr>
                <w:rFonts w:asciiTheme="minorHAnsi" w:eastAsia="Arial" w:hAnsiTheme="minorHAnsi" w:cstheme="minorHAnsi"/>
                <w:spacing w:val="-2"/>
                <w:lang w:eastAsia="en-GB" w:bidi="en-GB"/>
              </w:rPr>
              <w:t xml:space="preserve"> </w:t>
            </w:r>
            <w:r w:rsidRPr="00F326F4">
              <w:rPr>
                <w:rFonts w:asciiTheme="minorHAnsi" w:eastAsia="Arial" w:hAnsiTheme="minorHAnsi" w:cstheme="minorHAnsi"/>
                <w:lang w:eastAsia="en-GB" w:bidi="en-GB"/>
              </w:rPr>
              <w:t>disabilities.</w:t>
            </w:r>
          </w:p>
          <w:p w14:paraId="08457391" w14:textId="77777777" w:rsidR="009D2E2E" w:rsidRPr="00F326F4" w:rsidRDefault="009D2E2E" w:rsidP="00664439">
            <w:pPr>
              <w:widowControl w:val="0"/>
              <w:numPr>
                <w:ilvl w:val="0"/>
                <w:numId w:val="20"/>
              </w:numPr>
              <w:tabs>
                <w:tab w:val="left" w:pos="949"/>
              </w:tabs>
              <w:suppressAutoHyphens w:val="0"/>
              <w:autoSpaceDE w:val="0"/>
              <w:spacing w:before="1" w:after="0" w:line="240" w:lineRule="auto"/>
              <w:ind w:left="778" w:right="607"/>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must be available for adults who are receiving aid but who</w:t>
            </w:r>
            <w:r w:rsidRPr="00F326F4">
              <w:rPr>
                <w:rFonts w:asciiTheme="minorHAnsi" w:eastAsia="Arial" w:hAnsiTheme="minorHAnsi" w:cstheme="minorHAnsi"/>
                <w:spacing w:val="-24"/>
                <w:lang w:eastAsia="en-GB" w:bidi="en-GB"/>
              </w:rPr>
              <w:t xml:space="preserve"> </w:t>
            </w:r>
            <w:r w:rsidRPr="00F326F4">
              <w:rPr>
                <w:rFonts w:asciiTheme="minorHAnsi" w:eastAsia="Arial" w:hAnsiTheme="minorHAnsi" w:cstheme="minorHAnsi"/>
                <w:lang w:eastAsia="en-GB" w:bidi="en-GB"/>
              </w:rPr>
              <w:t>cannot read and</w:t>
            </w:r>
            <w:r w:rsidRPr="00F326F4">
              <w:rPr>
                <w:rFonts w:asciiTheme="minorHAnsi" w:eastAsia="Arial" w:hAnsiTheme="minorHAnsi" w:cstheme="minorHAnsi"/>
                <w:spacing w:val="-3"/>
                <w:lang w:eastAsia="en-GB" w:bidi="en-GB"/>
              </w:rPr>
              <w:t xml:space="preserve"> </w:t>
            </w:r>
            <w:r w:rsidRPr="00F326F4">
              <w:rPr>
                <w:rFonts w:asciiTheme="minorHAnsi" w:eastAsia="Arial" w:hAnsiTheme="minorHAnsi" w:cstheme="minorHAnsi"/>
                <w:lang w:eastAsia="en-GB" w:bidi="en-GB"/>
              </w:rPr>
              <w:t>write.</w:t>
            </w:r>
          </w:p>
          <w:p w14:paraId="6B6F3F57" w14:textId="77777777" w:rsidR="009D2E2E" w:rsidRPr="00F326F4" w:rsidRDefault="009D2E2E" w:rsidP="00664439">
            <w:pPr>
              <w:widowControl w:val="0"/>
              <w:numPr>
                <w:ilvl w:val="0"/>
                <w:numId w:val="20"/>
              </w:numPr>
              <w:tabs>
                <w:tab w:val="left" w:pos="949"/>
              </w:tabs>
              <w:suppressAutoHyphens w:val="0"/>
              <w:autoSpaceDE w:val="0"/>
              <w:spacing w:after="0" w:line="228" w:lineRule="exact"/>
              <w:ind w:left="778" w:hanging="361"/>
              <w:textAlignment w:val="auto"/>
              <w:rPr>
                <w:rFonts w:asciiTheme="minorHAnsi" w:eastAsia="Arial" w:hAnsiTheme="minorHAnsi" w:cstheme="minorHAnsi"/>
                <w:lang w:eastAsia="en-GB" w:bidi="en-GB"/>
              </w:rPr>
            </w:pPr>
            <w:proofErr w:type="gramStart"/>
            <w:r w:rsidRPr="00F326F4">
              <w:rPr>
                <w:rFonts w:asciiTheme="minorHAnsi" w:eastAsia="Arial" w:hAnsiTheme="minorHAnsi" w:cstheme="minorHAnsi"/>
                <w:lang w:eastAsia="en-GB" w:bidi="en-GB"/>
              </w:rPr>
              <w:t>Complaints</w:t>
            </w:r>
            <w:proofErr w:type="gramEnd"/>
            <w:r w:rsidRPr="00F326F4">
              <w:rPr>
                <w:rFonts w:asciiTheme="minorHAnsi" w:eastAsia="Arial" w:hAnsiTheme="minorHAnsi" w:cstheme="minorHAnsi"/>
                <w:lang w:eastAsia="en-GB" w:bidi="en-GB"/>
              </w:rPr>
              <w:t xml:space="preserve"> mechanisms indicate that survivors will be treated with respect and</w:t>
            </w:r>
            <w:r w:rsidRPr="00F326F4">
              <w:rPr>
                <w:rFonts w:asciiTheme="minorHAnsi" w:eastAsia="Arial" w:hAnsiTheme="minorHAnsi" w:cstheme="minorHAnsi"/>
                <w:spacing w:val="-5"/>
                <w:lang w:eastAsia="en-GB" w:bidi="en-GB"/>
              </w:rPr>
              <w:t xml:space="preserve"> </w:t>
            </w:r>
            <w:r w:rsidRPr="00F326F4">
              <w:rPr>
                <w:rFonts w:asciiTheme="minorHAnsi" w:eastAsia="Arial" w:hAnsiTheme="minorHAnsi" w:cstheme="minorHAnsi"/>
                <w:lang w:eastAsia="en-GB" w:bidi="en-GB"/>
              </w:rPr>
              <w:t>dignity.</w:t>
            </w:r>
          </w:p>
          <w:p w14:paraId="0604C338" w14:textId="77777777" w:rsidR="009D2E2E" w:rsidRDefault="009D2E2E" w:rsidP="009D2E2E">
            <w:pPr>
              <w:widowControl w:val="0"/>
              <w:tabs>
                <w:tab w:val="left" w:pos="949"/>
              </w:tabs>
              <w:autoSpaceDE w:val="0"/>
              <w:spacing w:before="1" w:after="0" w:line="240" w:lineRule="auto"/>
              <w:ind w:right="900"/>
              <w:textAlignment w:val="auto"/>
              <w:rPr>
                <w:rFonts w:asciiTheme="minorHAnsi" w:eastAsia="Arial" w:hAnsiTheme="minorHAnsi" w:cstheme="minorHAnsi"/>
                <w:lang w:eastAsia="en-GB" w:bidi="en-GB"/>
              </w:rPr>
            </w:pPr>
          </w:p>
        </w:tc>
      </w:tr>
    </w:tbl>
    <w:p w14:paraId="40BE6965" w14:textId="63DE1AC9" w:rsidR="00F326F4" w:rsidRPr="009E6C40" w:rsidRDefault="00F326F4" w:rsidP="004C157D">
      <w:pPr>
        <w:spacing w:line="240" w:lineRule="auto"/>
        <w:ind w:left="714" w:hanging="357"/>
        <w:jc w:val="both"/>
        <w:rPr>
          <w:rFonts w:asciiTheme="minorHAnsi" w:hAnsiTheme="minorHAnsi" w:cstheme="minorHAnsi"/>
        </w:rPr>
      </w:pPr>
    </w:p>
    <w:p w14:paraId="0B87BE09" w14:textId="77777777" w:rsidR="0047554A" w:rsidRDefault="0047554A">
      <w:pPr>
        <w:suppressAutoHyphens w:val="0"/>
        <w:rPr>
          <w:rFonts w:ascii="Calibri Light" w:eastAsia="Times New Roman" w:hAnsi="Calibri Light"/>
          <w:color w:val="2F5496"/>
          <w:sz w:val="32"/>
          <w:szCs w:val="32"/>
        </w:rPr>
      </w:pPr>
      <w:bookmarkStart w:id="134" w:name="_Toc41669297"/>
      <w:r>
        <w:rPr>
          <w:rFonts w:ascii="Calibri Light" w:eastAsia="Times New Roman" w:hAnsi="Calibri Light"/>
          <w:color w:val="2F5496"/>
          <w:sz w:val="32"/>
          <w:szCs w:val="32"/>
        </w:rPr>
        <w:br w:type="page"/>
      </w:r>
    </w:p>
    <w:p w14:paraId="651ED10A" w14:textId="493EDBEC" w:rsidR="00CF0CA5" w:rsidRPr="003A0917" w:rsidRDefault="00CF0CA5" w:rsidP="003A0917">
      <w:pPr>
        <w:keepNext/>
        <w:keepLines/>
        <w:spacing w:line="240" w:lineRule="auto"/>
        <w:ind w:left="714" w:hanging="357"/>
        <w:jc w:val="both"/>
        <w:outlineLvl w:val="0"/>
        <w:rPr>
          <w:rFonts w:ascii="Calibri Light" w:eastAsia="Times New Roman" w:hAnsi="Calibri Light"/>
          <w:color w:val="2F5496"/>
          <w:sz w:val="32"/>
          <w:szCs w:val="32"/>
        </w:rPr>
      </w:pPr>
      <w:bookmarkStart w:id="135" w:name="_Toc42254415"/>
      <w:r w:rsidRPr="00CF0CA5">
        <w:rPr>
          <w:rFonts w:ascii="Calibri Light" w:eastAsia="Times New Roman" w:hAnsi="Calibri Light"/>
          <w:color w:val="2F5496"/>
          <w:sz w:val="32"/>
          <w:szCs w:val="32"/>
        </w:rPr>
        <w:lastRenderedPageBreak/>
        <w:t>Annex B Further Reading</w:t>
      </w:r>
      <w:bookmarkEnd w:id="134"/>
      <w:bookmarkEnd w:id="135"/>
    </w:p>
    <w:p w14:paraId="6A4648DE" w14:textId="77777777" w:rsidR="00E10928" w:rsidRDefault="00E10928" w:rsidP="00664439">
      <w:pPr>
        <w:numPr>
          <w:ilvl w:val="0"/>
          <w:numId w:val="5"/>
        </w:numPr>
        <w:spacing w:line="240" w:lineRule="auto"/>
        <w:ind w:left="714" w:hanging="357"/>
        <w:jc w:val="both"/>
      </w:pPr>
      <w:bookmarkStart w:id="136" w:name="_Hlk41597756"/>
      <w:bookmarkStart w:id="137" w:name="_Hlk41598687"/>
      <w:bookmarkEnd w:id="46"/>
      <w:r>
        <w:t>ActionAid International’s “Accountability in Emergencies: Resource book”, 2014</w:t>
      </w:r>
      <w:bookmarkEnd w:id="136"/>
    </w:p>
    <w:bookmarkEnd w:id="137"/>
    <w:p w14:paraId="25665D7E" w14:textId="77777777" w:rsidR="00202997" w:rsidRDefault="00202997" w:rsidP="00664439">
      <w:pPr>
        <w:numPr>
          <w:ilvl w:val="0"/>
          <w:numId w:val="5"/>
        </w:numPr>
        <w:spacing w:line="240" w:lineRule="auto"/>
        <w:ind w:left="714" w:hanging="357"/>
        <w:jc w:val="both"/>
      </w:pPr>
      <w:r>
        <w:t>ActionAid International, Child Safeguarding Policy, 2019</w:t>
      </w:r>
    </w:p>
    <w:p w14:paraId="631D7361" w14:textId="77777777" w:rsidR="00202997" w:rsidRDefault="00202997" w:rsidP="00664439">
      <w:pPr>
        <w:numPr>
          <w:ilvl w:val="0"/>
          <w:numId w:val="5"/>
        </w:numPr>
        <w:spacing w:line="240" w:lineRule="auto"/>
        <w:ind w:left="714" w:hanging="357"/>
        <w:jc w:val="both"/>
      </w:pPr>
      <w:r>
        <w:t>ActionAid International, Global PSEA Policy, 2019</w:t>
      </w:r>
    </w:p>
    <w:p w14:paraId="7BE02A73" w14:textId="77777777" w:rsidR="003939C0" w:rsidRDefault="003939C0" w:rsidP="00664439">
      <w:pPr>
        <w:numPr>
          <w:ilvl w:val="0"/>
          <w:numId w:val="5"/>
        </w:numPr>
        <w:spacing w:line="240" w:lineRule="auto"/>
        <w:ind w:left="714" w:hanging="357"/>
        <w:jc w:val="both"/>
      </w:pPr>
      <w:r>
        <w:t xml:space="preserve">ActionAid, </w:t>
      </w:r>
      <w:r w:rsidR="00D23980">
        <w:t>COVID-19, Complaints Response Mechanism Guidance Note</w:t>
      </w:r>
    </w:p>
    <w:p w14:paraId="61C9724A" w14:textId="77777777" w:rsidR="00202997" w:rsidRDefault="00202997" w:rsidP="00664439">
      <w:pPr>
        <w:numPr>
          <w:ilvl w:val="0"/>
          <w:numId w:val="5"/>
        </w:numPr>
        <w:spacing w:line="240" w:lineRule="auto"/>
        <w:ind w:left="714" w:hanging="357"/>
        <w:jc w:val="both"/>
      </w:pPr>
      <w:r>
        <w:t>ActionAid Kenya,</w:t>
      </w:r>
      <w:r w:rsidR="00961385">
        <w:t xml:space="preserve"> Women </w:t>
      </w:r>
      <w:r w:rsidR="00EF39DC">
        <w:t>on the Forefront in Bringing Change, Newsletter, March 2020</w:t>
      </w:r>
    </w:p>
    <w:p w14:paraId="08326C1C" w14:textId="77777777" w:rsidR="00B756B2" w:rsidRPr="00B756B2" w:rsidRDefault="00EF39DC" w:rsidP="00664439">
      <w:pPr>
        <w:numPr>
          <w:ilvl w:val="0"/>
          <w:numId w:val="5"/>
        </w:numPr>
        <w:spacing w:line="240" w:lineRule="auto"/>
        <w:ind w:left="714" w:hanging="357"/>
        <w:jc w:val="both"/>
      </w:pPr>
      <w:r w:rsidRPr="00046A59">
        <w:rPr>
          <w:rFonts w:asciiTheme="minorHAnsi" w:hAnsiTheme="minorHAnsi" w:cstheme="minorHAnsi"/>
        </w:rPr>
        <w:t>Hotline in a Box, “Getting Started with Hotline in a Box”,</w:t>
      </w:r>
      <w:r w:rsidR="006D1320">
        <w:rPr>
          <w:rFonts w:asciiTheme="minorHAnsi" w:hAnsiTheme="minorHAnsi" w:cstheme="minorHAnsi"/>
        </w:rPr>
        <w:t xml:space="preserve"> </w:t>
      </w:r>
      <w:r w:rsidRPr="00046A59">
        <w:rPr>
          <w:rFonts w:asciiTheme="minorHAnsi" w:hAnsiTheme="minorHAnsi" w:cstheme="minorHAnsi"/>
        </w:rPr>
        <w:t xml:space="preserve">page 53, 2020, available from </w:t>
      </w:r>
      <w:hyperlink r:id="rId50" w:history="1">
        <w:r w:rsidRPr="00046A59">
          <w:rPr>
            <w:rFonts w:asciiTheme="minorHAnsi" w:hAnsiTheme="minorHAnsi" w:cstheme="minorHAnsi"/>
            <w:color w:val="0000FF"/>
            <w:u w:val="single"/>
          </w:rPr>
          <w:t>https://communityengagementhub.org/wp-content/uploads/sites/2/2020/04/200325_Full-toolkit.pdf</w:t>
        </w:r>
      </w:hyperlink>
    </w:p>
    <w:p w14:paraId="116A1EE1" w14:textId="77777777" w:rsidR="004A2008" w:rsidRPr="00B756B2" w:rsidRDefault="004A2008" w:rsidP="00664439">
      <w:pPr>
        <w:numPr>
          <w:ilvl w:val="0"/>
          <w:numId w:val="5"/>
        </w:numPr>
        <w:spacing w:line="240" w:lineRule="auto"/>
        <w:ind w:left="714" w:hanging="357"/>
        <w:jc w:val="both"/>
        <w:rPr>
          <w:rFonts w:asciiTheme="minorHAnsi" w:hAnsiTheme="minorHAnsi" w:cstheme="minorHAnsi"/>
          <w:color w:val="000000" w:themeColor="text1"/>
        </w:rPr>
      </w:pPr>
      <w:r w:rsidRPr="00B756B2">
        <w:rPr>
          <w:rFonts w:asciiTheme="minorHAnsi" w:hAnsiTheme="minorHAnsi" w:cstheme="minorHAnsi"/>
          <w:color w:val="000000" w:themeColor="text1"/>
          <w:u w:val="single"/>
        </w:rPr>
        <w:t xml:space="preserve">Inter-Agency Standing Committee (IASC), </w:t>
      </w:r>
      <w:r w:rsidR="00B756B2" w:rsidRPr="00B756B2">
        <w:rPr>
          <w:rFonts w:asciiTheme="minorHAnsi" w:eastAsia="Times New Roman" w:hAnsiTheme="minorHAnsi" w:cstheme="minorHAnsi"/>
          <w:color w:val="000000" w:themeColor="text1"/>
          <w:lang w:eastAsia="en-GB"/>
        </w:rPr>
        <w:t>Best Practice Guide Inter-Agency Community-Based Complaints Mechanisms, 2016</w:t>
      </w:r>
    </w:p>
    <w:p w14:paraId="2F2F53C3" w14:textId="77777777" w:rsidR="00CF2CAF" w:rsidRPr="00726AF2" w:rsidRDefault="00CF2CAF" w:rsidP="00664439">
      <w:pPr>
        <w:numPr>
          <w:ilvl w:val="0"/>
          <w:numId w:val="5"/>
        </w:numPr>
        <w:spacing w:line="240" w:lineRule="auto"/>
        <w:ind w:left="714" w:hanging="357"/>
        <w:jc w:val="both"/>
      </w:pPr>
      <w:r w:rsidRPr="00726AF2">
        <w:rPr>
          <w:rFonts w:asciiTheme="minorHAnsi" w:hAnsiTheme="minorHAnsi" w:cstheme="minorHAnsi"/>
        </w:rPr>
        <w:t>Save the Children</w:t>
      </w:r>
      <w:r w:rsidR="00726AF2" w:rsidRPr="00726AF2">
        <w:rPr>
          <w:rFonts w:asciiTheme="minorHAnsi" w:hAnsiTheme="minorHAnsi" w:cstheme="minorHAnsi"/>
        </w:rPr>
        <w:t>, “Safeguarding in Emergencies Toolkit”, 2019</w:t>
      </w:r>
    </w:p>
    <w:p w14:paraId="45AD3841" w14:textId="77777777" w:rsidR="00CF0CA5" w:rsidRPr="00CF0CA5" w:rsidRDefault="007272C4" w:rsidP="00664439">
      <w:pPr>
        <w:numPr>
          <w:ilvl w:val="0"/>
          <w:numId w:val="5"/>
        </w:numPr>
        <w:spacing w:line="240" w:lineRule="auto"/>
        <w:ind w:left="714" w:hanging="357"/>
        <w:jc w:val="both"/>
      </w:pPr>
      <w:r w:rsidRPr="003C6008">
        <w:rPr>
          <w:rFonts w:asciiTheme="minorHAnsi" w:hAnsiTheme="minorHAnsi" w:cstheme="minorHAnsi"/>
        </w:rPr>
        <w:t>UNICEF, “Not Just Hotlines and Mobile Phones</w:t>
      </w:r>
      <w:r w:rsidR="00A9182A" w:rsidRPr="003C6008">
        <w:rPr>
          <w:rFonts w:asciiTheme="minorHAnsi" w:hAnsiTheme="minorHAnsi" w:cstheme="minorHAnsi"/>
        </w:rPr>
        <w:t>: GBV Service Provision During Covid-19”, 2020</w:t>
      </w:r>
    </w:p>
    <w:p w14:paraId="00E0F512" w14:textId="7C24B534" w:rsidR="00726AF2" w:rsidRDefault="00726AF2" w:rsidP="00C02ED7">
      <w:pPr>
        <w:spacing w:line="240" w:lineRule="auto"/>
        <w:ind w:left="357"/>
        <w:jc w:val="both"/>
      </w:pPr>
    </w:p>
    <w:p w14:paraId="09F8DD9B" w14:textId="2B20E9EB" w:rsidR="00D574B1" w:rsidRDefault="00D574B1" w:rsidP="00C02ED7">
      <w:pPr>
        <w:spacing w:line="240" w:lineRule="auto"/>
        <w:ind w:left="357"/>
        <w:jc w:val="both"/>
      </w:pPr>
    </w:p>
    <w:p w14:paraId="28BAB35D" w14:textId="5315CF90" w:rsidR="00D574B1" w:rsidRDefault="00D574B1" w:rsidP="00C02ED7">
      <w:pPr>
        <w:spacing w:line="240" w:lineRule="auto"/>
        <w:ind w:left="357"/>
        <w:jc w:val="both"/>
      </w:pPr>
    </w:p>
    <w:p w14:paraId="4AC9C36D" w14:textId="7F61D166" w:rsidR="00D574B1" w:rsidRDefault="00D574B1" w:rsidP="00C02ED7">
      <w:pPr>
        <w:spacing w:line="240" w:lineRule="auto"/>
        <w:ind w:left="357"/>
        <w:jc w:val="both"/>
      </w:pPr>
    </w:p>
    <w:p w14:paraId="41E88CAE" w14:textId="1169BEF0" w:rsidR="00D574B1" w:rsidRDefault="00D574B1" w:rsidP="00C02ED7">
      <w:pPr>
        <w:spacing w:line="240" w:lineRule="auto"/>
        <w:ind w:left="357"/>
        <w:jc w:val="both"/>
      </w:pPr>
    </w:p>
    <w:sectPr w:rsidR="00D574B1" w:rsidSect="00F326F4">
      <w:pgSz w:w="12240" w:h="15840"/>
      <w:pgMar w:top="1500" w:right="134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C96F9" w14:textId="77777777" w:rsidR="00AC32B3" w:rsidRDefault="00AC32B3">
      <w:pPr>
        <w:spacing w:after="0" w:line="240" w:lineRule="auto"/>
      </w:pPr>
      <w:r>
        <w:separator/>
      </w:r>
    </w:p>
  </w:endnote>
  <w:endnote w:type="continuationSeparator" w:id="0">
    <w:p w14:paraId="503DB568" w14:textId="77777777" w:rsidR="00AC32B3" w:rsidRDefault="00AC32B3">
      <w:pPr>
        <w:spacing w:after="0" w:line="240" w:lineRule="auto"/>
      </w:pPr>
      <w:r>
        <w:continuationSeparator/>
      </w:r>
    </w:p>
  </w:endnote>
  <w:endnote w:type="continuationNotice" w:id="1">
    <w:p w14:paraId="4A87ED15" w14:textId="77777777" w:rsidR="00AC32B3" w:rsidRDefault="00AC32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886932"/>
      <w:docPartObj>
        <w:docPartGallery w:val="Page Numbers (Bottom of Page)"/>
        <w:docPartUnique/>
      </w:docPartObj>
    </w:sdtPr>
    <w:sdtEndPr>
      <w:rPr>
        <w:noProof/>
      </w:rPr>
    </w:sdtEndPr>
    <w:sdtContent>
      <w:p w14:paraId="270BBE8B" w14:textId="0957F38F" w:rsidR="00367AF1" w:rsidRDefault="00367A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9F28BC" w14:textId="77777777" w:rsidR="00367AF1" w:rsidRDefault="00367AF1">
    <w:pPr>
      <w:pStyle w:val="Footer"/>
    </w:pPr>
  </w:p>
  <w:p w14:paraId="6B628C21" w14:textId="77777777" w:rsidR="002A39A6" w:rsidRDefault="002A39A6"/>
  <w:p w14:paraId="01C26CA3" w14:textId="77777777" w:rsidR="002A39A6" w:rsidRDefault="002A39A6"/>
  <w:p w14:paraId="41854265" w14:textId="77777777" w:rsidR="002A39A6" w:rsidRDefault="002A39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BCA6B" w14:textId="77777777" w:rsidR="00AC32B3" w:rsidRDefault="00AC32B3">
      <w:pPr>
        <w:spacing w:after="0" w:line="240" w:lineRule="auto"/>
      </w:pPr>
      <w:r>
        <w:rPr>
          <w:color w:val="000000"/>
        </w:rPr>
        <w:separator/>
      </w:r>
    </w:p>
  </w:footnote>
  <w:footnote w:type="continuationSeparator" w:id="0">
    <w:p w14:paraId="5C67DE69" w14:textId="77777777" w:rsidR="00AC32B3" w:rsidRDefault="00AC32B3">
      <w:pPr>
        <w:spacing w:after="0" w:line="240" w:lineRule="auto"/>
      </w:pPr>
      <w:r>
        <w:continuationSeparator/>
      </w:r>
    </w:p>
  </w:footnote>
  <w:footnote w:type="continuationNotice" w:id="1">
    <w:p w14:paraId="13C6A5F6" w14:textId="77777777" w:rsidR="00AC32B3" w:rsidRDefault="00AC32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2E19" w14:textId="0C2FA545" w:rsidR="00367AF1" w:rsidRDefault="00367AF1" w:rsidP="00DF447E">
    <w:pPr>
      <w:pStyle w:val="Header"/>
    </w:pPr>
  </w:p>
  <w:p w14:paraId="7E8DA06F" w14:textId="09F7F415" w:rsidR="002A39A6" w:rsidRDefault="002A39A6"/>
  <w:p w14:paraId="595D254A" w14:textId="5B47AA6E" w:rsidR="002A39A6" w:rsidRDefault="002A39A6"/>
  <w:p w14:paraId="53C60F85" w14:textId="77777777" w:rsidR="002A39A6" w:rsidRDefault="002A39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40B7"/>
    <w:multiLevelType w:val="hybridMultilevel"/>
    <w:tmpl w:val="CCF8F13E"/>
    <w:lvl w:ilvl="0" w:tplc="75CEBEC8">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A1C52"/>
    <w:multiLevelType w:val="hybridMultilevel"/>
    <w:tmpl w:val="2EA24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9B2FA6"/>
    <w:multiLevelType w:val="hybridMultilevel"/>
    <w:tmpl w:val="EDDE2360"/>
    <w:lvl w:ilvl="0" w:tplc="7B7CE858">
      <w:start w:val="1"/>
      <w:numFmt w:val="bullet"/>
      <w:lvlText w:val=""/>
      <w:lvlJc w:val="left"/>
      <w:pPr>
        <w:ind w:left="1440" w:hanging="360"/>
      </w:pPr>
      <w:rPr>
        <w:rFonts w:ascii="Wingdings" w:hAnsi="Wingdings" w:hint="default"/>
        <w:sz w:val="32"/>
        <w:szCs w:val="3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F93579"/>
    <w:multiLevelType w:val="hybridMultilevel"/>
    <w:tmpl w:val="5C963F86"/>
    <w:lvl w:ilvl="0" w:tplc="7E40CD14">
      <w:numFmt w:val="bullet"/>
      <w:lvlText w:val=""/>
      <w:lvlJc w:val="left"/>
      <w:pPr>
        <w:ind w:left="948" w:hanging="360"/>
      </w:pPr>
      <w:rPr>
        <w:rFonts w:ascii="Wingdings" w:eastAsia="Wingdings" w:hAnsi="Wingdings" w:cs="Wingdings" w:hint="default"/>
        <w:w w:val="99"/>
        <w:sz w:val="20"/>
        <w:szCs w:val="20"/>
        <w:lang w:val="en-GB" w:eastAsia="en-GB" w:bidi="en-GB"/>
      </w:rPr>
    </w:lvl>
    <w:lvl w:ilvl="1" w:tplc="263C0E54">
      <w:numFmt w:val="bullet"/>
      <w:lvlText w:val="•"/>
      <w:lvlJc w:val="left"/>
      <w:pPr>
        <w:ind w:left="1804" w:hanging="360"/>
      </w:pPr>
      <w:rPr>
        <w:rFonts w:hint="default"/>
        <w:lang w:val="en-GB" w:eastAsia="en-GB" w:bidi="en-GB"/>
      </w:rPr>
    </w:lvl>
    <w:lvl w:ilvl="2" w:tplc="ED209C98">
      <w:numFmt w:val="bullet"/>
      <w:lvlText w:val="•"/>
      <w:lvlJc w:val="left"/>
      <w:pPr>
        <w:ind w:left="2668" w:hanging="360"/>
      </w:pPr>
      <w:rPr>
        <w:rFonts w:hint="default"/>
        <w:lang w:val="en-GB" w:eastAsia="en-GB" w:bidi="en-GB"/>
      </w:rPr>
    </w:lvl>
    <w:lvl w:ilvl="3" w:tplc="E124B908">
      <w:numFmt w:val="bullet"/>
      <w:lvlText w:val="•"/>
      <w:lvlJc w:val="left"/>
      <w:pPr>
        <w:ind w:left="3532" w:hanging="360"/>
      </w:pPr>
      <w:rPr>
        <w:rFonts w:hint="default"/>
        <w:lang w:val="en-GB" w:eastAsia="en-GB" w:bidi="en-GB"/>
      </w:rPr>
    </w:lvl>
    <w:lvl w:ilvl="4" w:tplc="F9E089CA">
      <w:numFmt w:val="bullet"/>
      <w:lvlText w:val="•"/>
      <w:lvlJc w:val="left"/>
      <w:pPr>
        <w:ind w:left="4396" w:hanging="360"/>
      </w:pPr>
      <w:rPr>
        <w:rFonts w:hint="default"/>
        <w:lang w:val="en-GB" w:eastAsia="en-GB" w:bidi="en-GB"/>
      </w:rPr>
    </w:lvl>
    <w:lvl w:ilvl="5" w:tplc="AB7AE112">
      <w:numFmt w:val="bullet"/>
      <w:lvlText w:val="•"/>
      <w:lvlJc w:val="left"/>
      <w:pPr>
        <w:ind w:left="5260" w:hanging="360"/>
      </w:pPr>
      <w:rPr>
        <w:rFonts w:hint="default"/>
        <w:lang w:val="en-GB" w:eastAsia="en-GB" w:bidi="en-GB"/>
      </w:rPr>
    </w:lvl>
    <w:lvl w:ilvl="6" w:tplc="1F3E18B2">
      <w:numFmt w:val="bullet"/>
      <w:lvlText w:val="•"/>
      <w:lvlJc w:val="left"/>
      <w:pPr>
        <w:ind w:left="6124" w:hanging="360"/>
      </w:pPr>
      <w:rPr>
        <w:rFonts w:hint="default"/>
        <w:lang w:val="en-GB" w:eastAsia="en-GB" w:bidi="en-GB"/>
      </w:rPr>
    </w:lvl>
    <w:lvl w:ilvl="7" w:tplc="B442C524">
      <w:numFmt w:val="bullet"/>
      <w:lvlText w:val="•"/>
      <w:lvlJc w:val="left"/>
      <w:pPr>
        <w:ind w:left="6988" w:hanging="360"/>
      </w:pPr>
      <w:rPr>
        <w:rFonts w:hint="default"/>
        <w:lang w:val="en-GB" w:eastAsia="en-GB" w:bidi="en-GB"/>
      </w:rPr>
    </w:lvl>
    <w:lvl w:ilvl="8" w:tplc="7652C0F8">
      <w:numFmt w:val="bullet"/>
      <w:lvlText w:val="•"/>
      <w:lvlJc w:val="left"/>
      <w:pPr>
        <w:ind w:left="7852" w:hanging="360"/>
      </w:pPr>
      <w:rPr>
        <w:rFonts w:hint="default"/>
        <w:lang w:val="en-GB" w:eastAsia="en-GB" w:bidi="en-GB"/>
      </w:rPr>
    </w:lvl>
  </w:abstractNum>
  <w:abstractNum w:abstractNumId="4" w15:restartNumberingAfterBreak="0">
    <w:nsid w:val="207A2A0F"/>
    <w:multiLevelType w:val="hybridMultilevel"/>
    <w:tmpl w:val="74DC9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33B50"/>
    <w:multiLevelType w:val="hybridMultilevel"/>
    <w:tmpl w:val="AFBE796A"/>
    <w:lvl w:ilvl="0" w:tplc="7BD2AB3A">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A2707"/>
    <w:multiLevelType w:val="hybridMultilevel"/>
    <w:tmpl w:val="BDE4736E"/>
    <w:lvl w:ilvl="0" w:tplc="20000001">
      <w:start w:val="1"/>
      <w:numFmt w:val="bullet"/>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cs="Wingdings" w:hint="default"/>
      </w:rPr>
    </w:lvl>
    <w:lvl w:ilvl="3" w:tplc="20000001">
      <w:start w:val="1"/>
      <w:numFmt w:val="bullet"/>
      <w:lvlText w:val=""/>
      <w:lvlJc w:val="left"/>
      <w:pPr>
        <w:ind w:left="2880" w:hanging="360"/>
      </w:pPr>
      <w:rPr>
        <w:rFonts w:ascii="Symbol" w:hAnsi="Symbol" w:cs="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cs="Wingdings" w:hint="default"/>
      </w:rPr>
    </w:lvl>
    <w:lvl w:ilvl="6" w:tplc="20000001">
      <w:start w:val="1"/>
      <w:numFmt w:val="bullet"/>
      <w:lvlText w:val=""/>
      <w:lvlJc w:val="left"/>
      <w:pPr>
        <w:ind w:left="5040" w:hanging="360"/>
      </w:pPr>
      <w:rPr>
        <w:rFonts w:ascii="Symbol" w:hAnsi="Symbol" w:cs="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cs="Wingdings" w:hint="default"/>
      </w:rPr>
    </w:lvl>
  </w:abstractNum>
  <w:abstractNum w:abstractNumId="7" w15:restartNumberingAfterBreak="0">
    <w:nsid w:val="30433E03"/>
    <w:multiLevelType w:val="hybridMultilevel"/>
    <w:tmpl w:val="5A72334A"/>
    <w:lvl w:ilvl="0" w:tplc="0FFA288E">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C47E72"/>
    <w:multiLevelType w:val="hybridMultilevel"/>
    <w:tmpl w:val="E424EE9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303608"/>
    <w:multiLevelType w:val="hybridMultilevel"/>
    <w:tmpl w:val="93244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F40B70"/>
    <w:multiLevelType w:val="hybridMultilevel"/>
    <w:tmpl w:val="A56E0DA8"/>
    <w:lvl w:ilvl="0" w:tplc="6052843C">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5F6FDE"/>
    <w:multiLevelType w:val="hybridMultilevel"/>
    <w:tmpl w:val="93244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017096"/>
    <w:multiLevelType w:val="hybridMultilevel"/>
    <w:tmpl w:val="D792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116F9"/>
    <w:multiLevelType w:val="hybridMultilevel"/>
    <w:tmpl w:val="EE0AA1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1C90E29"/>
    <w:multiLevelType w:val="hybridMultilevel"/>
    <w:tmpl w:val="36BADFFE"/>
    <w:lvl w:ilvl="0" w:tplc="BAE8E1B8">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A04A3"/>
    <w:multiLevelType w:val="hybridMultilevel"/>
    <w:tmpl w:val="FD1A68AA"/>
    <w:lvl w:ilvl="0" w:tplc="B3926268">
      <w:numFmt w:val="bullet"/>
      <w:lvlText w:val=""/>
      <w:lvlJc w:val="left"/>
      <w:pPr>
        <w:ind w:left="827" w:hanging="360"/>
      </w:pPr>
      <w:rPr>
        <w:rFonts w:ascii="Symbol" w:eastAsia="Symbol" w:hAnsi="Symbol" w:cs="Symbol" w:hint="default"/>
        <w:w w:val="100"/>
        <w:sz w:val="18"/>
        <w:szCs w:val="18"/>
        <w:lang w:val="en-GB" w:eastAsia="en-GB" w:bidi="en-GB"/>
      </w:rPr>
    </w:lvl>
    <w:lvl w:ilvl="1" w:tplc="B60A4204">
      <w:numFmt w:val="bullet"/>
      <w:lvlText w:val="•"/>
      <w:lvlJc w:val="left"/>
      <w:pPr>
        <w:ind w:left="1673" w:hanging="360"/>
      </w:pPr>
      <w:rPr>
        <w:rFonts w:hint="default"/>
        <w:lang w:val="en-GB" w:eastAsia="en-GB" w:bidi="en-GB"/>
      </w:rPr>
    </w:lvl>
    <w:lvl w:ilvl="2" w:tplc="10226B30">
      <w:numFmt w:val="bullet"/>
      <w:lvlText w:val="•"/>
      <w:lvlJc w:val="left"/>
      <w:pPr>
        <w:ind w:left="2526" w:hanging="360"/>
      </w:pPr>
      <w:rPr>
        <w:rFonts w:hint="default"/>
        <w:lang w:val="en-GB" w:eastAsia="en-GB" w:bidi="en-GB"/>
      </w:rPr>
    </w:lvl>
    <w:lvl w:ilvl="3" w:tplc="6C8232F6">
      <w:numFmt w:val="bullet"/>
      <w:lvlText w:val="•"/>
      <w:lvlJc w:val="left"/>
      <w:pPr>
        <w:ind w:left="3379" w:hanging="360"/>
      </w:pPr>
      <w:rPr>
        <w:rFonts w:hint="default"/>
        <w:lang w:val="en-GB" w:eastAsia="en-GB" w:bidi="en-GB"/>
      </w:rPr>
    </w:lvl>
    <w:lvl w:ilvl="4" w:tplc="73DE9F2C">
      <w:numFmt w:val="bullet"/>
      <w:lvlText w:val="•"/>
      <w:lvlJc w:val="left"/>
      <w:pPr>
        <w:ind w:left="4232" w:hanging="360"/>
      </w:pPr>
      <w:rPr>
        <w:rFonts w:hint="default"/>
        <w:lang w:val="en-GB" w:eastAsia="en-GB" w:bidi="en-GB"/>
      </w:rPr>
    </w:lvl>
    <w:lvl w:ilvl="5" w:tplc="E9C01718">
      <w:numFmt w:val="bullet"/>
      <w:lvlText w:val="•"/>
      <w:lvlJc w:val="left"/>
      <w:pPr>
        <w:ind w:left="5086" w:hanging="360"/>
      </w:pPr>
      <w:rPr>
        <w:rFonts w:hint="default"/>
        <w:lang w:val="en-GB" w:eastAsia="en-GB" w:bidi="en-GB"/>
      </w:rPr>
    </w:lvl>
    <w:lvl w:ilvl="6" w:tplc="33F47992">
      <w:numFmt w:val="bullet"/>
      <w:lvlText w:val="•"/>
      <w:lvlJc w:val="left"/>
      <w:pPr>
        <w:ind w:left="5939" w:hanging="360"/>
      </w:pPr>
      <w:rPr>
        <w:rFonts w:hint="default"/>
        <w:lang w:val="en-GB" w:eastAsia="en-GB" w:bidi="en-GB"/>
      </w:rPr>
    </w:lvl>
    <w:lvl w:ilvl="7" w:tplc="59B26A5A">
      <w:numFmt w:val="bullet"/>
      <w:lvlText w:val="•"/>
      <w:lvlJc w:val="left"/>
      <w:pPr>
        <w:ind w:left="6792" w:hanging="360"/>
      </w:pPr>
      <w:rPr>
        <w:rFonts w:hint="default"/>
        <w:lang w:val="en-GB" w:eastAsia="en-GB" w:bidi="en-GB"/>
      </w:rPr>
    </w:lvl>
    <w:lvl w:ilvl="8" w:tplc="962C9716">
      <w:numFmt w:val="bullet"/>
      <w:lvlText w:val="•"/>
      <w:lvlJc w:val="left"/>
      <w:pPr>
        <w:ind w:left="7645" w:hanging="360"/>
      </w:pPr>
      <w:rPr>
        <w:rFonts w:hint="default"/>
        <w:lang w:val="en-GB" w:eastAsia="en-GB" w:bidi="en-GB"/>
      </w:rPr>
    </w:lvl>
  </w:abstractNum>
  <w:abstractNum w:abstractNumId="16" w15:restartNumberingAfterBreak="0">
    <w:nsid w:val="46544A40"/>
    <w:multiLevelType w:val="hybridMultilevel"/>
    <w:tmpl w:val="7BAE2B92"/>
    <w:lvl w:ilvl="0" w:tplc="C770C406">
      <w:numFmt w:val="bullet"/>
      <w:lvlText w:val=""/>
      <w:lvlJc w:val="left"/>
      <w:pPr>
        <w:ind w:left="827" w:hanging="360"/>
      </w:pPr>
      <w:rPr>
        <w:rFonts w:ascii="Symbol" w:eastAsia="Symbol" w:hAnsi="Symbol" w:cs="Symbol" w:hint="default"/>
        <w:w w:val="100"/>
        <w:sz w:val="18"/>
        <w:szCs w:val="18"/>
        <w:lang w:val="en-GB" w:eastAsia="en-GB" w:bidi="en-GB"/>
      </w:rPr>
    </w:lvl>
    <w:lvl w:ilvl="1" w:tplc="B0E6E20E">
      <w:numFmt w:val="bullet"/>
      <w:lvlText w:val="•"/>
      <w:lvlJc w:val="left"/>
      <w:pPr>
        <w:ind w:left="1673" w:hanging="360"/>
      </w:pPr>
      <w:rPr>
        <w:rFonts w:hint="default"/>
        <w:lang w:val="en-GB" w:eastAsia="en-GB" w:bidi="en-GB"/>
      </w:rPr>
    </w:lvl>
    <w:lvl w:ilvl="2" w:tplc="C47A2CCC">
      <w:numFmt w:val="bullet"/>
      <w:lvlText w:val="•"/>
      <w:lvlJc w:val="left"/>
      <w:pPr>
        <w:ind w:left="2526" w:hanging="360"/>
      </w:pPr>
      <w:rPr>
        <w:rFonts w:hint="default"/>
        <w:lang w:val="en-GB" w:eastAsia="en-GB" w:bidi="en-GB"/>
      </w:rPr>
    </w:lvl>
    <w:lvl w:ilvl="3" w:tplc="05CCDE00">
      <w:numFmt w:val="bullet"/>
      <w:lvlText w:val="•"/>
      <w:lvlJc w:val="left"/>
      <w:pPr>
        <w:ind w:left="3379" w:hanging="360"/>
      </w:pPr>
      <w:rPr>
        <w:rFonts w:hint="default"/>
        <w:lang w:val="en-GB" w:eastAsia="en-GB" w:bidi="en-GB"/>
      </w:rPr>
    </w:lvl>
    <w:lvl w:ilvl="4" w:tplc="5F42D86C">
      <w:numFmt w:val="bullet"/>
      <w:lvlText w:val="•"/>
      <w:lvlJc w:val="left"/>
      <w:pPr>
        <w:ind w:left="4232" w:hanging="360"/>
      </w:pPr>
      <w:rPr>
        <w:rFonts w:hint="default"/>
        <w:lang w:val="en-GB" w:eastAsia="en-GB" w:bidi="en-GB"/>
      </w:rPr>
    </w:lvl>
    <w:lvl w:ilvl="5" w:tplc="4F26F284">
      <w:numFmt w:val="bullet"/>
      <w:lvlText w:val="•"/>
      <w:lvlJc w:val="left"/>
      <w:pPr>
        <w:ind w:left="5086" w:hanging="360"/>
      </w:pPr>
      <w:rPr>
        <w:rFonts w:hint="default"/>
        <w:lang w:val="en-GB" w:eastAsia="en-GB" w:bidi="en-GB"/>
      </w:rPr>
    </w:lvl>
    <w:lvl w:ilvl="6" w:tplc="6BCA9AC2">
      <w:numFmt w:val="bullet"/>
      <w:lvlText w:val="•"/>
      <w:lvlJc w:val="left"/>
      <w:pPr>
        <w:ind w:left="5939" w:hanging="360"/>
      </w:pPr>
      <w:rPr>
        <w:rFonts w:hint="default"/>
        <w:lang w:val="en-GB" w:eastAsia="en-GB" w:bidi="en-GB"/>
      </w:rPr>
    </w:lvl>
    <w:lvl w:ilvl="7" w:tplc="B2365090">
      <w:numFmt w:val="bullet"/>
      <w:lvlText w:val="•"/>
      <w:lvlJc w:val="left"/>
      <w:pPr>
        <w:ind w:left="6792" w:hanging="360"/>
      </w:pPr>
      <w:rPr>
        <w:rFonts w:hint="default"/>
        <w:lang w:val="en-GB" w:eastAsia="en-GB" w:bidi="en-GB"/>
      </w:rPr>
    </w:lvl>
    <w:lvl w:ilvl="8" w:tplc="2CBA3772">
      <w:numFmt w:val="bullet"/>
      <w:lvlText w:val="•"/>
      <w:lvlJc w:val="left"/>
      <w:pPr>
        <w:ind w:left="7645" w:hanging="360"/>
      </w:pPr>
      <w:rPr>
        <w:rFonts w:hint="default"/>
        <w:lang w:val="en-GB" w:eastAsia="en-GB" w:bidi="en-GB"/>
      </w:rPr>
    </w:lvl>
  </w:abstractNum>
  <w:abstractNum w:abstractNumId="17" w15:restartNumberingAfterBreak="0">
    <w:nsid w:val="479F533A"/>
    <w:multiLevelType w:val="hybridMultilevel"/>
    <w:tmpl w:val="1B7A8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B967F28"/>
    <w:multiLevelType w:val="hybridMultilevel"/>
    <w:tmpl w:val="F75AC558"/>
    <w:lvl w:ilvl="0" w:tplc="565A3AEA">
      <w:numFmt w:val="bullet"/>
      <w:lvlText w:val=""/>
      <w:lvlJc w:val="left"/>
      <w:pPr>
        <w:ind w:left="827" w:hanging="360"/>
      </w:pPr>
      <w:rPr>
        <w:rFonts w:ascii="Symbol" w:eastAsia="Symbol" w:hAnsi="Symbol" w:cs="Symbol" w:hint="default"/>
        <w:w w:val="100"/>
        <w:sz w:val="18"/>
        <w:szCs w:val="18"/>
        <w:lang w:val="en-GB" w:eastAsia="en-GB" w:bidi="en-GB"/>
      </w:rPr>
    </w:lvl>
    <w:lvl w:ilvl="1" w:tplc="B5AC14E4">
      <w:numFmt w:val="bullet"/>
      <w:lvlText w:val="•"/>
      <w:lvlJc w:val="left"/>
      <w:pPr>
        <w:ind w:left="1673" w:hanging="360"/>
      </w:pPr>
      <w:rPr>
        <w:rFonts w:hint="default"/>
        <w:lang w:val="en-GB" w:eastAsia="en-GB" w:bidi="en-GB"/>
      </w:rPr>
    </w:lvl>
    <w:lvl w:ilvl="2" w:tplc="BC6E47D2">
      <w:numFmt w:val="bullet"/>
      <w:lvlText w:val="•"/>
      <w:lvlJc w:val="left"/>
      <w:pPr>
        <w:ind w:left="2526" w:hanging="360"/>
      </w:pPr>
      <w:rPr>
        <w:rFonts w:hint="default"/>
        <w:lang w:val="en-GB" w:eastAsia="en-GB" w:bidi="en-GB"/>
      </w:rPr>
    </w:lvl>
    <w:lvl w:ilvl="3" w:tplc="D25A5252">
      <w:numFmt w:val="bullet"/>
      <w:lvlText w:val="•"/>
      <w:lvlJc w:val="left"/>
      <w:pPr>
        <w:ind w:left="3379" w:hanging="360"/>
      </w:pPr>
      <w:rPr>
        <w:rFonts w:hint="default"/>
        <w:lang w:val="en-GB" w:eastAsia="en-GB" w:bidi="en-GB"/>
      </w:rPr>
    </w:lvl>
    <w:lvl w:ilvl="4" w:tplc="7292AF52">
      <w:numFmt w:val="bullet"/>
      <w:lvlText w:val="•"/>
      <w:lvlJc w:val="left"/>
      <w:pPr>
        <w:ind w:left="4232" w:hanging="360"/>
      </w:pPr>
      <w:rPr>
        <w:rFonts w:hint="default"/>
        <w:lang w:val="en-GB" w:eastAsia="en-GB" w:bidi="en-GB"/>
      </w:rPr>
    </w:lvl>
    <w:lvl w:ilvl="5" w:tplc="5184B584">
      <w:numFmt w:val="bullet"/>
      <w:lvlText w:val="•"/>
      <w:lvlJc w:val="left"/>
      <w:pPr>
        <w:ind w:left="5086" w:hanging="360"/>
      </w:pPr>
      <w:rPr>
        <w:rFonts w:hint="default"/>
        <w:lang w:val="en-GB" w:eastAsia="en-GB" w:bidi="en-GB"/>
      </w:rPr>
    </w:lvl>
    <w:lvl w:ilvl="6" w:tplc="3A84232C">
      <w:numFmt w:val="bullet"/>
      <w:lvlText w:val="•"/>
      <w:lvlJc w:val="left"/>
      <w:pPr>
        <w:ind w:left="5939" w:hanging="360"/>
      </w:pPr>
      <w:rPr>
        <w:rFonts w:hint="default"/>
        <w:lang w:val="en-GB" w:eastAsia="en-GB" w:bidi="en-GB"/>
      </w:rPr>
    </w:lvl>
    <w:lvl w:ilvl="7" w:tplc="9A78834C">
      <w:numFmt w:val="bullet"/>
      <w:lvlText w:val="•"/>
      <w:lvlJc w:val="left"/>
      <w:pPr>
        <w:ind w:left="6792" w:hanging="360"/>
      </w:pPr>
      <w:rPr>
        <w:rFonts w:hint="default"/>
        <w:lang w:val="en-GB" w:eastAsia="en-GB" w:bidi="en-GB"/>
      </w:rPr>
    </w:lvl>
    <w:lvl w:ilvl="8" w:tplc="89EEF070">
      <w:numFmt w:val="bullet"/>
      <w:lvlText w:val="•"/>
      <w:lvlJc w:val="left"/>
      <w:pPr>
        <w:ind w:left="7645" w:hanging="360"/>
      </w:pPr>
      <w:rPr>
        <w:rFonts w:hint="default"/>
        <w:lang w:val="en-GB" w:eastAsia="en-GB" w:bidi="en-GB"/>
      </w:rPr>
    </w:lvl>
  </w:abstractNum>
  <w:abstractNum w:abstractNumId="19" w15:restartNumberingAfterBreak="0">
    <w:nsid w:val="51224C1B"/>
    <w:multiLevelType w:val="hybridMultilevel"/>
    <w:tmpl w:val="FC029652"/>
    <w:lvl w:ilvl="0" w:tplc="08090001">
      <w:start w:val="1"/>
      <w:numFmt w:val="bullet"/>
      <w:lvlText w:val=""/>
      <w:lvlJc w:val="left"/>
      <w:pPr>
        <w:ind w:left="720" w:hanging="360"/>
      </w:pPr>
      <w:rPr>
        <w:rFonts w:ascii="Symbol" w:hAnsi="Symbol" w:hint="default"/>
        <w:b w:val="0"/>
        <w:b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34E1CB5"/>
    <w:multiLevelType w:val="hybridMultilevel"/>
    <w:tmpl w:val="E9E80294"/>
    <w:lvl w:ilvl="0" w:tplc="2D50C9C6">
      <w:start w:val="1"/>
      <w:numFmt w:val="decimal"/>
      <w:lvlText w:val="%1."/>
      <w:lvlJc w:val="left"/>
      <w:pPr>
        <w:ind w:left="434" w:hanging="315"/>
      </w:pPr>
      <w:rPr>
        <w:rFonts w:ascii="Arial" w:eastAsia="Arial" w:hAnsi="Arial" w:cs="Arial" w:hint="default"/>
        <w:b/>
        <w:bCs/>
        <w:w w:val="100"/>
        <w:sz w:val="28"/>
        <w:szCs w:val="28"/>
        <w:lang w:val="en-GB" w:eastAsia="en-GB" w:bidi="en-GB"/>
      </w:rPr>
    </w:lvl>
    <w:lvl w:ilvl="1" w:tplc="2EB2BCF0">
      <w:numFmt w:val="bullet"/>
      <w:lvlText w:val=""/>
      <w:lvlJc w:val="left"/>
      <w:pPr>
        <w:ind w:left="840" w:hanging="360"/>
      </w:pPr>
      <w:rPr>
        <w:rFonts w:ascii="Symbol" w:eastAsia="Symbol" w:hAnsi="Symbol" w:cs="Symbol" w:hint="default"/>
        <w:w w:val="99"/>
        <w:sz w:val="20"/>
        <w:szCs w:val="20"/>
        <w:lang w:val="en-GB" w:eastAsia="en-GB" w:bidi="en-GB"/>
      </w:rPr>
    </w:lvl>
    <w:lvl w:ilvl="2" w:tplc="DD882398">
      <w:numFmt w:val="bullet"/>
      <w:lvlText w:val=""/>
      <w:lvlJc w:val="left"/>
      <w:pPr>
        <w:ind w:left="948" w:hanging="360"/>
      </w:pPr>
      <w:rPr>
        <w:rFonts w:ascii="Symbol" w:eastAsia="Symbol" w:hAnsi="Symbol" w:cs="Symbol" w:hint="default"/>
        <w:w w:val="99"/>
        <w:sz w:val="20"/>
        <w:szCs w:val="20"/>
        <w:lang w:val="en-GB" w:eastAsia="en-GB" w:bidi="en-GB"/>
      </w:rPr>
    </w:lvl>
    <w:lvl w:ilvl="3" w:tplc="F61E908A">
      <w:numFmt w:val="bullet"/>
      <w:lvlText w:val="•"/>
      <w:lvlJc w:val="left"/>
      <w:pPr>
        <w:ind w:left="2020" w:hanging="360"/>
      </w:pPr>
      <w:rPr>
        <w:rFonts w:hint="default"/>
        <w:lang w:val="en-GB" w:eastAsia="en-GB" w:bidi="en-GB"/>
      </w:rPr>
    </w:lvl>
    <w:lvl w:ilvl="4" w:tplc="7D966BA4">
      <w:numFmt w:val="bullet"/>
      <w:lvlText w:val="•"/>
      <w:lvlJc w:val="left"/>
      <w:pPr>
        <w:ind w:left="3100" w:hanging="360"/>
      </w:pPr>
      <w:rPr>
        <w:rFonts w:hint="default"/>
        <w:lang w:val="en-GB" w:eastAsia="en-GB" w:bidi="en-GB"/>
      </w:rPr>
    </w:lvl>
    <w:lvl w:ilvl="5" w:tplc="13DC358C">
      <w:numFmt w:val="bullet"/>
      <w:lvlText w:val="•"/>
      <w:lvlJc w:val="left"/>
      <w:pPr>
        <w:ind w:left="4180" w:hanging="360"/>
      </w:pPr>
      <w:rPr>
        <w:rFonts w:hint="default"/>
        <w:lang w:val="en-GB" w:eastAsia="en-GB" w:bidi="en-GB"/>
      </w:rPr>
    </w:lvl>
    <w:lvl w:ilvl="6" w:tplc="A7C4B038">
      <w:numFmt w:val="bullet"/>
      <w:lvlText w:val="•"/>
      <w:lvlJc w:val="left"/>
      <w:pPr>
        <w:ind w:left="5260" w:hanging="360"/>
      </w:pPr>
      <w:rPr>
        <w:rFonts w:hint="default"/>
        <w:lang w:val="en-GB" w:eastAsia="en-GB" w:bidi="en-GB"/>
      </w:rPr>
    </w:lvl>
    <w:lvl w:ilvl="7" w:tplc="0A363AF6">
      <w:numFmt w:val="bullet"/>
      <w:lvlText w:val="•"/>
      <w:lvlJc w:val="left"/>
      <w:pPr>
        <w:ind w:left="6340" w:hanging="360"/>
      </w:pPr>
      <w:rPr>
        <w:rFonts w:hint="default"/>
        <w:lang w:val="en-GB" w:eastAsia="en-GB" w:bidi="en-GB"/>
      </w:rPr>
    </w:lvl>
    <w:lvl w:ilvl="8" w:tplc="38187424">
      <w:numFmt w:val="bullet"/>
      <w:lvlText w:val="•"/>
      <w:lvlJc w:val="left"/>
      <w:pPr>
        <w:ind w:left="7420" w:hanging="360"/>
      </w:pPr>
      <w:rPr>
        <w:rFonts w:hint="default"/>
        <w:lang w:val="en-GB" w:eastAsia="en-GB" w:bidi="en-GB"/>
      </w:rPr>
    </w:lvl>
  </w:abstractNum>
  <w:abstractNum w:abstractNumId="21" w15:restartNumberingAfterBreak="0">
    <w:nsid w:val="54296A59"/>
    <w:multiLevelType w:val="hybridMultilevel"/>
    <w:tmpl w:val="58680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C1D22"/>
    <w:multiLevelType w:val="hybridMultilevel"/>
    <w:tmpl w:val="A668770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0644A9"/>
    <w:multiLevelType w:val="hybridMultilevel"/>
    <w:tmpl w:val="913C17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4B7172"/>
    <w:multiLevelType w:val="hybridMultilevel"/>
    <w:tmpl w:val="E8B60E34"/>
    <w:lvl w:ilvl="0" w:tplc="2B245F54">
      <w:numFmt w:val="bullet"/>
      <w:lvlText w:val=""/>
      <w:lvlJc w:val="left"/>
      <w:pPr>
        <w:ind w:left="2040" w:hanging="360"/>
      </w:pPr>
      <w:rPr>
        <w:rFonts w:hint="default"/>
        <w:w w:val="99"/>
        <w:lang w:val="en-GB" w:eastAsia="en-GB" w:bidi="en-GB"/>
      </w:rPr>
    </w:lvl>
    <w:lvl w:ilvl="1" w:tplc="7100ACE6">
      <w:numFmt w:val="bullet"/>
      <w:lvlText w:val="•"/>
      <w:lvlJc w:val="left"/>
      <w:pPr>
        <w:ind w:left="3396" w:hanging="360"/>
      </w:pPr>
      <w:rPr>
        <w:rFonts w:hint="default"/>
        <w:lang w:val="en-GB" w:eastAsia="en-GB" w:bidi="en-GB"/>
      </w:rPr>
    </w:lvl>
    <w:lvl w:ilvl="2" w:tplc="676643F0">
      <w:numFmt w:val="bullet"/>
      <w:lvlText w:val="•"/>
      <w:lvlJc w:val="left"/>
      <w:pPr>
        <w:ind w:left="4752" w:hanging="360"/>
      </w:pPr>
      <w:rPr>
        <w:rFonts w:hint="default"/>
        <w:lang w:val="en-GB" w:eastAsia="en-GB" w:bidi="en-GB"/>
      </w:rPr>
    </w:lvl>
    <w:lvl w:ilvl="3" w:tplc="AEA47E04">
      <w:numFmt w:val="bullet"/>
      <w:lvlText w:val="•"/>
      <w:lvlJc w:val="left"/>
      <w:pPr>
        <w:ind w:left="6108" w:hanging="360"/>
      </w:pPr>
      <w:rPr>
        <w:rFonts w:hint="default"/>
        <w:lang w:val="en-GB" w:eastAsia="en-GB" w:bidi="en-GB"/>
      </w:rPr>
    </w:lvl>
    <w:lvl w:ilvl="4" w:tplc="00F8AD00">
      <w:numFmt w:val="bullet"/>
      <w:lvlText w:val="•"/>
      <w:lvlJc w:val="left"/>
      <w:pPr>
        <w:ind w:left="7464" w:hanging="360"/>
      </w:pPr>
      <w:rPr>
        <w:rFonts w:hint="default"/>
        <w:lang w:val="en-GB" w:eastAsia="en-GB" w:bidi="en-GB"/>
      </w:rPr>
    </w:lvl>
    <w:lvl w:ilvl="5" w:tplc="6946215E">
      <w:numFmt w:val="bullet"/>
      <w:lvlText w:val="•"/>
      <w:lvlJc w:val="left"/>
      <w:pPr>
        <w:ind w:left="8820" w:hanging="360"/>
      </w:pPr>
      <w:rPr>
        <w:rFonts w:hint="default"/>
        <w:lang w:val="en-GB" w:eastAsia="en-GB" w:bidi="en-GB"/>
      </w:rPr>
    </w:lvl>
    <w:lvl w:ilvl="6" w:tplc="62A83D56">
      <w:numFmt w:val="bullet"/>
      <w:lvlText w:val="•"/>
      <w:lvlJc w:val="left"/>
      <w:pPr>
        <w:ind w:left="10176" w:hanging="360"/>
      </w:pPr>
      <w:rPr>
        <w:rFonts w:hint="default"/>
        <w:lang w:val="en-GB" w:eastAsia="en-GB" w:bidi="en-GB"/>
      </w:rPr>
    </w:lvl>
    <w:lvl w:ilvl="7" w:tplc="973ECCA8">
      <w:numFmt w:val="bullet"/>
      <w:lvlText w:val="•"/>
      <w:lvlJc w:val="left"/>
      <w:pPr>
        <w:ind w:left="11532" w:hanging="360"/>
      </w:pPr>
      <w:rPr>
        <w:rFonts w:hint="default"/>
        <w:lang w:val="en-GB" w:eastAsia="en-GB" w:bidi="en-GB"/>
      </w:rPr>
    </w:lvl>
    <w:lvl w:ilvl="8" w:tplc="E32A64B4">
      <w:numFmt w:val="bullet"/>
      <w:lvlText w:val="•"/>
      <w:lvlJc w:val="left"/>
      <w:pPr>
        <w:ind w:left="12888" w:hanging="360"/>
      </w:pPr>
      <w:rPr>
        <w:rFonts w:hint="default"/>
        <w:lang w:val="en-GB" w:eastAsia="en-GB" w:bidi="en-GB"/>
      </w:rPr>
    </w:lvl>
  </w:abstractNum>
  <w:abstractNum w:abstractNumId="25" w15:restartNumberingAfterBreak="0">
    <w:nsid w:val="676B50DA"/>
    <w:multiLevelType w:val="hybridMultilevel"/>
    <w:tmpl w:val="13FE58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A5764EC"/>
    <w:multiLevelType w:val="hybridMultilevel"/>
    <w:tmpl w:val="03401D8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A9512E9"/>
    <w:multiLevelType w:val="hybridMultilevel"/>
    <w:tmpl w:val="388EEEC8"/>
    <w:lvl w:ilvl="0" w:tplc="08090001">
      <w:start w:val="1"/>
      <w:numFmt w:val="bullet"/>
      <w:lvlText w:val=""/>
      <w:lvlJc w:val="left"/>
      <w:pPr>
        <w:ind w:left="1668" w:hanging="360"/>
      </w:pPr>
      <w:rPr>
        <w:rFonts w:ascii="Symbol" w:hAnsi="Symbol" w:hint="default"/>
      </w:rPr>
    </w:lvl>
    <w:lvl w:ilvl="1" w:tplc="08090003" w:tentative="1">
      <w:start w:val="1"/>
      <w:numFmt w:val="bullet"/>
      <w:lvlText w:val="o"/>
      <w:lvlJc w:val="left"/>
      <w:pPr>
        <w:ind w:left="2388" w:hanging="360"/>
      </w:pPr>
      <w:rPr>
        <w:rFonts w:ascii="Courier New" w:hAnsi="Courier New" w:cs="Courier New" w:hint="default"/>
      </w:rPr>
    </w:lvl>
    <w:lvl w:ilvl="2" w:tplc="08090005" w:tentative="1">
      <w:start w:val="1"/>
      <w:numFmt w:val="bullet"/>
      <w:lvlText w:val=""/>
      <w:lvlJc w:val="left"/>
      <w:pPr>
        <w:ind w:left="3108" w:hanging="360"/>
      </w:pPr>
      <w:rPr>
        <w:rFonts w:ascii="Wingdings" w:hAnsi="Wingdings" w:hint="default"/>
      </w:rPr>
    </w:lvl>
    <w:lvl w:ilvl="3" w:tplc="08090001" w:tentative="1">
      <w:start w:val="1"/>
      <w:numFmt w:val="bullet"/>
      <w:lvlText w:val=""/>
      <w:lvlJc w:val="left"/>
      <w:pPr>
        <w:ind w:left="3828" w:hanging="360"/>
      </w:pPr>
      <w:rPr>
        <w:rFonts w:ascii="Symbol" w:hAnsi="Symbol" w:hint="default"/>
      </w:rPr>
    </w:lvl>
    <w:lvl w:ilvl="4" w:tplc="08090003" w:tentative="1">
      <w:start w:val="1"/>
      <w:numFmt w:val="bullet"/>
      <w:lvlText w:val="o"/>
      <w:lvlJc w:val="left"/>
      <w:pPr>
        <w:ind w:left="4548" w:hanging="360"/>
      </w:pPr>
      <w:rPr>
        <w:rFonts w:ascii="Courier New" w:hAnsi="Courier New" w:cs="Courier New" w:hint="default"/>
      </w:rPr>
    </w:lvl>
    <w:lvl w:ilvl="5" w:tplc="08090005" w:tentative="1">
      <w:start w:val="1"/>
      <w:numFmt w:val="bullet"/>
      <w:lvlText w:val=""/>
      <w:lvlJc w:val="left"/>
      <w:pPr>
        <w:ind w:left="5268" w:hanging="360"/>
      </w:pPr>
      <w:rPr>
        <w:rFonts w:ascii="Wingdings" w:hAnsi="Wingdings" w:hint="default"/>
      </w:rPr>
    </w:lvl>
    <w:lvl w:ilvl="6" w:tplc="08090001" w:tentative="1">
      <w:start w:val="1"/>
      <w:numFmt w:val="bullet"/>
      <w:lvlText w:val=""/>
      <w:lvlJc w:val="left"/>
      <w:pPr>
        <w:ind w:left="5988" w:hanging="360"/>
      </w:pPr>
      <w:rPr>
        <w:rFonts w:ascii="Symbol" w:hAnsi="Symbol" w:hint="default"/>
      </w:rPr>
    </w:lvl>
    <w:lvl w:ilvl="7" w:tplc="08090003" w:tentative="1">
      <w:start w:val="1"/>
      <w:numFmt w:val="bullet"/>
      <w:lvlText w:val="o"/>
      <w:lvlJc w:val="left"/>
      <w:pPr>
        <w:ind w:left="6708" w:hanging="360"/>
      </w:pPr>
      <w:rPr>
        <w:rFonts w:ascii="Courier New" w:hAnsi="Courier New" w:cs="Courier New" w:hint="default"/>
      </w:rPr>
    </w:lvl>
    <w:lvl w:ilvl="8" w:tplc="08090005" w:tentative="1">
      <w:start w:val="1"/>
      <w:numFmt w:val="bullet"/>
      <w:lvlText w:val=""/>
      <w:lvlJc w:val="left"/>
      <w:pPr>
        <w:ind w:left="7428" w:hanging="360"/>
      </w:pPr>
      <w:rPr>
        <w:rFonts w:ascii="Wingdings" w:hAnsi="Wingdings" w:hint="default"/>
      </w:rPr>
    </w:lvl>
  </w:abstractNum>
  <w:abstractNum w:abstractNumId="28" w15:restartNumberingAfterBreak="0">
    <w:nsid w:val="703F5DF0"/>
    <w:multiLevelType w:val="hybridMultilevel"/>
    <w:tmpl w:val="4DBC9048"/>
    <w:lvl w:ilvl="0" w:tplc="90A2122E">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B65EC"/>
    <w:multiLevelType w:val="hybridMultilevel"/>
    <w:tmpl w:val="C35AF856"/>
    <w:lvl w:ilvl="0" w:tplc="0818E0B8">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E15BE3"/>
    <w:multiLevelType w:val="hybridMultilevel"/>
    <w:tmpl w:val="D9C61FCA"/>
    <w:lvl w:ilvl="0" w:tplc="D4A8A9C0">
      <w:start w:val="1"/>
      <w:numFmt w:val="decimal"/>
      <w:lvlText w:val="%1."/>
      <w:lvlJc w:val="left"/>
      <w:pPr>
        <w:ind w:left="2040" w:hanging="360"/>
      </w:pPr>
      <w:rPr>
        <w:rFonts w:ascii="Arial" w:eastAsia="Arial" w:hAnsi="Arial" w:cs="Arial" w:hint="default"/>
        <w:spacing w:val="-1"/>
        <w:w w:val="99"/>
        <w:sz w:val="20"/>
        <w:szCs w:val="20"/>
        <w:lang w:val="en-GB" w:eastAsia="en-GB" w:bidi="en-GB"/>
      </w:rPr>
    </w:lvl>
    <w:lvl w:ilvl="1" w:tplc="BFF0DFD2">
      <w:numFmt w:val="bullet"/>
      <w:lvlText w:val="•"/>
      <w:lvlJc w:val="left"/>
      <w:pPr>
        <w:ind w:left="3396" w:hanging="360"/>
      </w:pPr>
      <w:rPr>
        <w:rFonts w:hint="default"/>
        <w:lang w:val="en-GB" w:eastAsia="en-GB" w:bidi="en-GB"/>
      </w:rPr>
    </w:lvl>
    <w:lvl w:ilvl="2" w:tplc="FCEEC542">
      <w:numFmt w:val="bullet"/>
      <w:lvlText w:val="•"/>
      <w:lvlJc w:val="left"/>
      <w:pPr>
        <w:ind w:left="4752" w:hanging="360"/>
      </w:pPr>
      <w:rPr>
        <w:rFonts w:hint="default"/>
        <w:lang w:val="en-GB" w:eastAsia="en-GB" w:bidi="en-GB"/>
      </w:rPr>
    </w:lvl>
    <w:lvl w:ilvl="3" w:tplc="F56CC39C">
      <w:numFmt w:val="bullet"/>
      <w:lvlText w:val="•"/>
      <w:lvlJc w:val="left"/>
      <w:pPr>
        <w:ind w:left="6108" w:hanging="360"/>
      </w:pPr>
      <w:rPr>
        <w:rFonts w:hint="default"/>
        <w:lang w:val="en-GB" w:eastAsia="en-GB" w:bidi="en-GB"/>
      </w:rPr>
    </w:lvl>
    <w:lvl w:ilvl="4" w:tplc="B62068D0">
      <w:numFmt w:val="bullet"/>
      <w:lvlText w:val="•"/>
      <w:lvlJc w:val="left"/>
      <w:pPr>
        <w:ind w:left="7464" w:hanging="360"/>
      </w:pPr>
      <w:rPr>
        <w:rFonts w:hint="default"/>
        <w:lang w:val="en-GB" w:eastAsia="en-GB" w:bidi="en-GB"/>
      </w:rPr>
    </w:lvl>
    <w:lvl w:ilvl="5" w:tplc="7860933E">
      <w:numFmt w:val="bullet"/>
      <w:lvlText w:val="•"/>
      <w:lvlJc w:val="left"/>
      <w:pPr>
        <w:ind w:left="8820" w:hanging="360"/>
      </w:pPr>
      <w:rPr>
        <w:rFonts w:hint="default"/>
        <w:lang w:val="en-GB" w:eastAsia="en-GB" w:bidi="en-GB"/>
      </w:rPr>
    </w:lvl>
    <w:lvl w:ilvl="6" w:tplc="477A83EA">
      <w:numFmt w:val="bullet"/>
      <w:lvlText w:val="•"/>
      <w:lvlJc w:val="left"/>
      <w:pPr>
        <w:ind w:left="10176" w:hanging="360"/>
      </w:pPr>
      <w:rPr>
        <w:rFonts w:hint="default"/>
        <w:lang w:val="en-GB" w:eastAsia="en-GB" w:bidi="en-GB"/>
      </w:rPr>
    </w:lvl>
    <w:lvl w:ilvl="7" w:tplc="2F763B8A">
      <w:numFmt w:val="bullet"/>
      <w:lvlText w:val="•"/>
      <w:lvlJc w:val="left"/>
      <w:pPr>
        <w:ind w:left="11532" w:hanging="360"/>
      </w:pPr>
      <w:rPr>
        <w:rFonts w:hint="default"/>
        <w:lang w:val="en-GB" w:eastAsia="en-GB" w:bidi="en-GB"/>
      </w:rPr>
    </w:lvl>
    <w:lvl w:ilvl="8" w:tplc="A40E32AE">
      <w:numFmt w:val="bullet"/>
      <w:lvlText w:val="•"/>
      <w:lvlJc w:val="left"/>
      <w:pPr>
        <w:ind w:left="12888" w:hanging="360"/>
      </w:pPr>
      <w:rPr>
        <w:rFonts w:hint="default"/>
        <w:lang w:val="en-GB" w:eastAsia="en-GB" w:bidi="en-GB"/>
      </w:rPr>
    </w:lvl>
  </w:abstractNum>
  <w:abstractNum w:abstractNumId="31" w15:restartNumberingAfterBreak="0">
    <w:nsid w:val="7CD13230"/>
    <w:multiLevelType w:val="hybridMultilevel"/>
    <w:tmpl w:val="322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1"/>
  </w:num>
  <w:num w:numId="4">
    <w:abstractNumId w:val="6"/>
  </w:num>
  <w:num w:numId="5">
    <w:abstractNumId w:val="7"/>
  </w:num>
  <w:num w:numId="6">
    <w:abstractNumId w:val="14"/>
  </w:num>
  <w:num w:numId="7">
    <w:abstractNumId w:val="10"/>
  </w:num>
  <w:num w:numId="8">
    <w:abstractNumId w:val="25"/>
  </w:num>
  <w:num w:numId="9">
    <w:abstractNumId w:val="13"/>
  </w:num>
  <w:num w:numId="10">
    <w:abstractNumId w:val="28"/>
  </w:num>
  <w:num w:numId="11">
    <w:abstractNumId w:val="0"/>
  </w:num>
  <w:num w:numId="12">
    <w:abstractNumId w:val="23"/>
  </w:num>
  <w:num w:numId="13">
    <w:abstractNumId w:val="2"/>
  </w:num>
  <w:num w:numId="14">
    <w:abstractNumId w:val="19"/>
  </w:num>
  <w:num w:numId="15">
    <w:abstractNumId w:val="5"/>
  </w:num>
  <w:num w:numId="16">
    <w:abstractNumId w:val="29"/>
  </w:num>
  <w:num w:numId="17">
    <w:abstractNumId w:val="26"/>
  </w:num>
  <w:num w:numId="18">
    <w:abstractNumId w:val="17"/>
  </w:num>
  <w:num w:numId="19">
    <w:abstractNumId w:val="9"/>
  </w:num>
  <w:num w:numId="20">
    <w:abstractNumId w:val="3"/>
  </w:num>
  <w:num w:numId="21">
    <w:abstractNumId w:val="20"/>
  </w:num>
  <w:num w:numId="22">
    <w:abstractNumId w:val="15"/>
  </w:num>
  <w:num w:numId="23">
    <w:abstractNumId w:val="16"/>
  </w:num>
  <w:num w:numId="24">
    <w:abstractNumId w:val="18"/>
  </w:num>
  <w:num w:numId="25">
    <w:abstractNumId w:val="30"/>
  </w:num>
  <w:num w:numId="26">
    <w:abstractNumId w:val="24"/>
  </w:num>
  <w:num w:numId="27">
    <w:abstractNumId w:val="31"/>
  </w:num>
  <w:num w:numId="28">
    <w:abstractNumId w:val="8"/>
  </w:num>
  <w:num w:numId="29">
    <w:abstractNumId w:val="1"/>
  </w:num>
  <w:num w:numId="30">
    <w:abstractNumId w:val="27"/>
  </w:num>
  <w:num w:numId="31">
    <w:abstractNumId w:val="22"/>
  </w:num>
  <w:num w:numId="32">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D83"/>
    <w:rsid w:val="0000098B"/>
    <w:rsid w:val="00002E58"/>
    <w:rsid w:val="00003801"/>
    <w:rsid w:val="0001100E"/>
    <w:rsid w:val="00011C49"/>
    <w:rsid w:val="00012DBC"/>
    <w:rsid w:val="00013AF3"/>
    <w:rsid w:val="0001456F"/>
    <w:rsid w:val="0001488A"/>
    <w:rsid w:val="00015892"/>
    <w:rsid w:val="00015D2A"/>
    <w:rsid w:val="00017965"/>
    <w:rsid w:val="00017984"/>
    <w:rsid w:val="00017FC3"/>
    <w:rsid w:val="00020166"/>
    <w:rsid w:val="0002033A"/>
    <w:rsid w:val="00020C1E"/>
    <w:rsid w:val="00020FC4"/>
    <w:rsid w:val="00021630"/>
    <w:rsid w:val="0002487F"/>
    <w:rsid w:val="00030175"/>
    <w:rsid w:val="00033A6B"/>
    <w:rsid w:val="00035707"/>
    <w:rsid w:val="0003709A"/>
    <w:rsid w:val="000409B7"/>
    <w:rsid w:val="0004254D"/>
    <w:rsid w:val="00046A59"/>
    <w:rsid w:val="00047057"/>
    <w:rsid w:val="00047AA2"/>
    <w:rsid w:val="00047ED2"/>
    <w:rsid w:val="0005142C"/>
    <w:rsid w:val="00051E94"/>
    <w:rsid w:val="00053F9D"/>
    <w:rsid w:val="00054A8C"/>
    <w:rsid w:val="000600AA"/>
    <w:rsid w:val="00061E3D"/>
    <w:rsid w:val="00061EC0"/>
    <w:rsid w:val="00067333"/>
    <w:rsid w:val="00067960"/>
    <w:rsid w:val="0007292C"/>
    <w:rsid w:val="000730F3"/>
    <w:rsid w:val="00074866"/>
    <w:rsid w:val="0007635B"/>
    <w:rsid w:val="00081DDF"/>
    <w:rsid w:val="000835A6"/>
    <w:rsid w:val="00083F08"/>
    <w:rsid w:val="00085BB6"/>
    <w:rsid w:val="00087910"/>
    <w:rsid w:val="00090C3D"/>
    <w:rsid w:val="00091AF0"/>
    <w:rsid w:val="00091E8A"/>
    <w:rsid w:val="00093296"/>
    <w:rsid w:val="000932EE"/>
    <w:rsid w:val="00094ACF"/>
    <w:rsid w:val="000A44C0"/>
    <w:rsid w:val="000A4A08"/>
    <w:rsid w:val="000A5C0B"/>
    <w:rsid w:val="000A7D03"/>
    <w:rsid w:val="000B0C7F"/>
    <w:rsid w:val="000B1D24"/>
    <w:rsid w:val="000B24FF"/>
    <w:rsid w:val="000B273B"/>
    <w:rsid w:val="000B27AB"/>
    <w:rsid w:val="000B3356"/>
    <w:rsid w:val="000B3D96"/>
    <w:rsid w:val="000B421E"/>
    <w:rsid w:val="000B4E77"/>
    <w:rsid w:val="000B68CE"/>
    <w:rsid w:val="000B6CAB"/>
    <w:rsid w:val="000B7496"/>
    <w:rsid w:val="000B763C"/>
    <w:rsid w:val="000C0A76"/>
    <w:rsid w:val="000C1793"/>
    <w:rsid w:val="000C3977"/>
    <w:rsid w:val="000C5468"/>
    <w:rsid w:val="000C6B80"/>
    <w:rsid w:val="000C7792"/>
    <w:rsid w:val="000D17DB"/>
    <w:rsid w:val="000D2D36"/>
    <w:rsid w:val="000D32EC"/>
    <w:rsid w:val="000D369C"/>
    <w:rsid w:val="000D4AFC"/>
    <w:rsid w:val="000D5A0E"/>
    <w:rsid w:val="000D6486"/>
    <w:rsid w:val="000D7233"/>
    <w:rsid w:val="000D7909"/>
    <w:rsid w:val="000D7B08"/>
    <w:rsid w:val="000E0208"/>
    <w:rsid w:val="000E0764"/>
    <w:rsid w:val="000E07A6"/>
    <w:rsid w:val="000E1C46"/>
    <w:rsid w:val="000E295D"/>
    <w:rsid w:val="000E5425"/>
    <w:rsid w:val="000F23C2"/>
    <w:rsid w:val="000F2EDD"/>
    <w:rsid w:val="000F3743"/>
    <w:rsid w:val="000F5B43"/>
    <w:rsid w:val="001003C6"/>
    <w:rsid w:val="00103BC7"/>
    <w:rsid w:val="00105AF8"/>
    <w:rsid w:val="0010723D"/>
    <w:rsid w:val="00107333"/>
    <w:rsid w:val="001074A5"/>
    <w:rsid w:val="00107F42"/>
    <w:rsid w:val="00112441"/>
    <w:rsid w:val="00113A58"/>
    <w:rsid w:val="0011553D"/>
    <w:rsid w:val="00115BE9"/>
    <w:rsid w:val="00115FEA"/>
    <w:rsid w:val="00121758"/>
    <w:rsid w:val="00121E2F"/>
    <w:rsid w:val="00122D1A"/>
    <w:rsid w:val="001278D3"/>
    <w:rsid w:val="00127DB8"/>
    <w:rsid w:val="00131527"/>
    <w:rsid w:val="00133092"/>
    <w:rsid w:val="00134ACA"/>
    <w:rsid w:val="00134F0A"/>
    <w:rsid w:val="001373C1"/>
    <w:rsid w:val="00137868"/>
    <w:rsid w:val="00140434"/>
    <w:rsid w:val="00140850"/>
    <w:rsid w:val="001409D0"/>
    <w:rsid w:val="00140E1C"/>
    <w:rsid w:val="0014207A"/>
    <w:rsid w:val="0014260E"/>
    <w:rsid w:val="001432EA"/>
    <w:rsid w:val="001444EA"/>
    <w:rsid w:val="00145710"/>
    <w:rsid w:val="00145B16"/>
    <w:rsid w:val="00146222"/>
    <w:rsid w:val="001509F4"/>
    <w:rsid w:val="00154647"/>
    <w:rsid w:val="00154B53"/>
    <w:rsid w:val="00161330"/>
    <w:rsid w:val="001617A4"/>
    <w:rsid w:val="00162EE9"/>
    <w:rsid w:val="001630C3"/>
    <w:rsid w:val="0016485A"/>
    <w:rsid w:val="001648A8"/>
    <w:rsid w:val="00164A03"/>
    <w:rsid w:val="001664F8"/>
    <w:rsid w:val="001666B7"/>
    <w:rsid w:val="00171097"/>
    <w:rsid w:val="00176E2C"/>
    <w:rsid w:val="00180FCB"/>
    <w:rsid w:val="00181F81"/>
    <w:rsid w:val="001831FC"/>
    <w:rsid w:val="001841A2"/>
    <w:rsid w:val="00184710"/>
    <w:rsid w:val="00185F4C"/>
    <w:rsid w:val="00186F2B"/>
    <w:rsid w:val="001875F9"/>
    <w:rsid w:val="00187D20"/>
    <w:rsid w:val="00187D7D"/>
    <w:rsid w:val="00190BB9"/>
    <w:rsid w:val="00190E73"/>
    <w:rsid w:val="0019315C"/>
    <w:rsid w:val="001937F1"/>
    <w:rsid w:val="00195211"/>
    <w:rsid w:val="00196692"/>
    <w:rsid w:val="001A1A76"/>
    <w:rsid w:val="001A1B95"/>
    <w:rsid w:val="001A2DCF"/>
    <w:rsid w:val="001A2FAD"/>
    <w:rsid w:val="001A410F"/>
    <w:rsid w:val="001A54D0"/>
    <w:rsid w:val="001A5537"/>
    <w:rsid w:val="001A7D5A"/>
    <w:rsid w:val="001B1C7F"/>
    <w:rsid w:val="001B3D6E"/>
    <w:rsid w:val="001B5267"/>
    <w:rsid w:val="001B7544"/>
    <w:rsid w:val="001C086E"/>
    <w:rsid w:val="001C17DC"/>
    <w:rsid w:val="001C1A07"/>
    <w:rsid w:val="001C1CEC"/>
    <w:rsid w:val="001C498C"/>
    <w:rsid w:val="001C525F"/>
    <w:rsid w:val="001C6385"/>
    <w:rsid w:val="001C69AB"/>
    <w:rsid w:val="001C6CB6"/>
    <w:rsid w:val="001C7C8A"/>
    <w:rsid w:val="001C7ED3"/>
    <w:rsid w:val="001D0EB3"/>
    <w:rsid w:val="001D15BB"/>
    <w:rsid w:val="001D5476"/>
    <w:rsid w:val="001D7BC2"/>
    <w:rsid w:val="001E011C"/>
    <w:rsid w:val="001E1DDC"/>
    <w:rsid w:val="001E46DC"/>
    <w:rsid w:val="001E7422"/>
    <w:rsid w:val="001E758B"/>
    <w:rsid w:val="001F1428"/>
    <w:rsid w:val="001F2E33"/>
    <w:rsid w:val="001F4224"/>
    <w:rsid w:val="001F4AC0"/>
    <w:rsid w:val="001F568F"/>
    <w:rsid w:val="00200BB8"/>
    <w:rsid w:val="00202363"/>
    <w:rsid w:val="00202997"/>
    <w:rsid w:val="0020516E"/>
    <w:rsid w:val="00206C2C"/>
    <w:rsid w:val="00206E0A"/>
    <w:rsid w:val="0020745E"/>
    <w:rsid w:val="002076A7"/>
    <w:rsid w:val="002129FB"/>
    <w:rsid w:val="00213143"/>
    <w:rsid w:val="00216419"/>
    <w:rsid w:val="002201E0"/>
    <w:rsid w:val="002227ED"/>
    <w:rsid w:val="0022293F"/>
    <w:rsid w:val="00224C7D"/>
    <w:rsid w:val="00224EF9"/>
    <w:rsid w:val="0022562B"/>
    <w:rsid w:val="00225C3A"/>
    <w:rsid w:val="00226E1E"/>
    <w:rsid w:val="00232A82"/>
    <w:rsid w:val="00232DD6"/>
    <w:rsid w:val="00232ECF"/>
    <w:rsid w:val="002339C0"/>
    <w:rsid w:val="00233A0E"/>
    <w:rsid w:val="0023402C"/>
    <w:rsid w:val="0023526E"/>
    <w:rsid w:val="0023677F"/>
    <w:rsid w:val="00236869"/>
    <w:rsid w:val="00242A02"/>
    <w:rsid w:val="002438FC"/>
    <w:rsid w:val="00243E5E"/>
    <w:rsid w:val="00244192"/>
    <w:rsid w:val="002443D1"/>
    <w:rsid w:val="00245802"/>
    <w:rsid w:val="002460F4"/>
    <w:rsid w:val="002477B3"/>
    <w:rsid w:val="00250778"/>
    <w:rsid w:val="00253A1E"/>
    <w:rsid w:val="00254A32"/>
    <w:rsid w:val="00254CC3"/>
    <w:rsid w:val="00254F2F"/>
    <w:rsid w:val="00257971"/>
    <w:rsid w:val="00257B5D"/>
    <w:rsid w:val="0026032E"/>
    <w:rsid w:val="00260DE4"/>
    <w:rsid w:val="002618C5"/>
    <w:rsid w:val="00262200"/>
    <w:rsid w:val="002644AB"/>
    <w:rsid w:val="0026479A"/>
    <w:rsid w:val="002662D3"/>
    <w:rsid w:val="00274425"/>
    <w:rsid w:val="0027454A"/>
    <w:rsid w:val="00274BBA"/>
    <w:rsid w:val="00276996"/>
    <w:rsid w:val="002777FC"/>
    <w:rsid w:val="002820B2"/>
    <w:rsid w:val="002837C1"/>
    <w:rsid w:val="00284938"/>
    <w:rsid w:val="0028627F"/>
    <w:rsid w:val="0028752F"/>
    <w:rsid w:val="002903E8"/>
    <w:rsid w:val="00291178"/>
    <w:rsid w:val="00293298"/>
    <w:rsid w:val="0029394C"/>
    <w:rsid w:val="00295746"/>
    <w:rsid w:val="002972C6"/>
    <w:rsid w:val="00297DB5"/>
    <w:rsid w:val="002A05D6"/>
    <w:rsid w:val="002A0674"/>
    <w:rsid w:val="002A174C"/>
    <w:rsid w:val="002A319E"/>
    <w:rsid w:val="002A3851"/>
    <w:rsid w:val="002A39A6"/>
    <w:rsid w:val="002A4D69"/>
    <w:rsid w:val="002A64F8"/>
    <w:rsid w:val="002B21C9"/>
    <w:rsid w:val="002B3518"/>
    <w:rsid w:val="002B51CF"/>
    <w:rsid w:val="002B792A"/>
    <w:rsid w:val="002C1750"/>
    <w:rsid w:val="002C2C78"/>
    <w:rsid w:val="002C482E"/>
    <w:rsid w:val="002C5327"/>
    <w:rsid w:val="002C621E"/>
    <w:rsid w:val="002D1480"/>
    <w:rsid w:val="002D17C8"/>
    <w:rsid w:val="002D5AB8"/>
    <w:rsid w:val="002D6C95"/>
    <w:rsid w:val="002E04E6"/>
    <w:rsid w:val="002E08EB"/>
    <w:rsid w:val="002E0C2B"/>
    <w:rsid w:val="002E4898"/>
    <w:rsid w:val="002E5CFB"/>
    <w:rsid w:val="002E7B95"/>
    <w:rsid w:val="002F0DC7"/>
    <w:rsid w:val="002F1B07"/>
    <w:rsid w:val="002F59AC"/>
    <w:rsid w:val="002F6CDD"/>
    <w:rsid w:val="002F76A8"/>
    <w:rsid w:val="002F787B"/>
    <w:rsid w:val="00301AA5"/>
    <w:rsid w:val="00301AC1"/>
    <w:rsid w:val="00302351"/>
    <w:rsid w:val="003045F9"/>
    <w:rsid w:val="0030533E"/>
    <w:rsid w:val="003116E4"/>
    <w:rsid w:val="0031354E"/>
    <w:rsid w:val="0031370B"/>
    <w:rsid w:val="0031475D"/>
    <w:rsid w:val="0031666F"/>
    <w:rsid w:val="00316B65"/>
    <w:rsid w:val="003200A2"/>
    <w:rsid w:val="0032097D"/>
    <w:rsid w:val="00321CF8"/>
    <w:rsid w:val="00323AC0"/>
    <w:rsid w:val="00325801"/>
    <w:rsid w:val="003259C4"/>
    <w:rsid w:val="00330018"/>
    <w:rsid w:val="00330099"/>
    <w:rsid w:val="003318D6"/>
    <w:rsid w:val="00333C72"/>
    <w:rsid w:val="00333CA9"/>
    <w:rsid w:val="00334949"/>
    <w:rsid w:val="00334BC1"/>
    <w:rsid w:val="00334F6B"/>
    <w:rsid w:val="0033504C"/>
    <w:rsid w:val="003350A4"/>
    <w:rsid w:val="003353F1"/>
    <w:rsid w:val="00336648"/>
    <w:rsid w:val="00337268"/>
    <w:rsid w:val="003403D0"/>
    <w:rsid w:val="00340808"/>
    <w:rsid w:val="003423AA"/>
    <w:rsid w:val="0034273E"/>
    <w:rsid w:val="00343493"/>
    <w:rsid w:val="00343E69"/>
    <w:rsid w:val="00344A3E"/>
    <w:rsid w:val="00345CBC"/>
    <w:rsid w:val="00346B69"/>
    <w:rsid w:val="00347151"/>
    <w:rsid w:val="003500E9"/>
    <w:rsid w:val="0035132A"/>
    <w:rsid w:val="0035174F"/>
    <w:rsid w:val="00351C3B"/>
    <w:rsid w:val="00351F75"/>
    <w:rsid w:val="00353319"/>
    <w:rsid w:val="003537FB"/>
    <w:rsid w:val="00355285"/>
    <w:rsid w:val="00357772"/>
    <w:rsid w:val="00357A8F"/>
    <w:rsid w:val="0036080D"/>
    <w:rsid w:val="00361479"/>
    <w:rsid w:val="00362A9D"/>
    <w:rsid w:val="0036496A"/>
    <w:rsid w:val="00365E08"/>
    <w:rsid w:val="00366405"/>
    <w:rsid w:val="003664D9"/>
    <w:rsid w:val="00367AF1"/>
    <w:rsid w:val="00370154"/>
    <w:rsid w:val="003707BF"/>
    <w:rsid w:val="00371A84"/>
    <w:rsid w:val="00371C16"/>
    <w:rsid w:val="0037638B"/>
    <w:rsid w:val="0037653F"/>
    <w:rsid w:val="00376995"/>
    <w:rsid w:val="00377CB5"/>
    <w:rsid w:val="003807A8"/>
    <w:rsid w:val="00380C4F"/>
    <w:rsid w:val="0038274F"/>
    <w:rsid w:val="00382A39"/>
    <w:rsid w:val="00383B3C"/>
    <w:rsid w:val="00386FF6"/>
    <w:rsid w:val="00390478"/>
    <w:rsid w:val="003907B5"/>
    <w:rsid w:val="00390BEA"/>
    <w:rsid w:val="0039182C"/>
    <w:rsid w:val="00392097"/>
    <w:rsid w:val="003939C0"/>
    <w:rsid w:val="003972E5"/>
    <w:rsid w:val="003A0917"/>
    <w:rsid w:val="003A24AE"/>
    <w:rsid w:val="003A301C"/>
    <w:rsid w:val="003A3C72"/>
    <w:rsid w:val="003A3CDB"/>
    <w:rsid w:val="003B02FB"/>
    <w:rsid w:val="003B041B"/>
    <w:rsid w:val="003B1F99"/>
    <w:rsid w:val="003B2559"/>
    <w:rsid w:val="003B42EE"/>
    <w:rsid w:val="003B4E71"/>
    <w:rsid w:val="003B5AE6"/>
    <w:rsid w:val="003B62B9"/>
    <w:rsid w:val="003B75B3"/>
    <w:rsid w:val="003B7CFB"/>
    <w:rsid w:val="003C3248"/>
    <w:rsid w:val="003C3578"/>
    <w:rsid w:val="003C4D60"/>
    <w:rsid w:val="003C5C1C"/>
    <w:rsid w:val="003C6008"/>
    <w:rsid w:val="003D3442"/>
    <w:rsid w:val="003D5BE9"/>
    <w:rsid w:val="003E4CB8"/>
    <w:rsid w:val="003E5708"/>
    <w:rsid w:val="003E721C"/>
    <w:rsid w:val="003E76EA"/>
    <w:rsid w:val="003F10A5"/>
    <w:rsid w:val="003F2347"/>
    <w:rsid w:val="003F4BB9"/>
    <w:rsid w:val="003F71FB"/>
    <w:rsid w:val="00400229"/>
    <w:rsid w:val="00402FE9"/>
    <w:rsid w:val="0040479A"/>
    <w:rsid w:val="004060BA"/>
    <w:rsid w:val="004061D9"/>
    <w:rsid w:val="00411FB9"/>
    <w:rsid w:val="004132D0"/>
    <w:rsid w:val="00413FAD"/>
    <w:rsid w:val="0041445D"/>
    <w:rsid w:val="00415901"/>
    <w:rsid w:val="00415A7E"/>
    <w:rsid w:val="00415B7F"/>
    <w:rsid w:val="00415FF2"/>
    <w:rsid w:val="00421547"/>
    <w:rsid w:val="00422F20"/>
    <w:rsid w:val="00423825"/>
    <w:rsid w:val="00423B67"/>
    <w:rsid w:val="00424912"/>
    <w:rsid w:val="00424D15"/>
    <w:rsid w:val="0042511E"/>
    <w:rsid w:val="004251A1"/>
    <w:rsid w:val="00432125"/>
    <w:rsid w:val="004329AA"/>
    <w:rsid w:val="00432F8E"/>
    <w:rsid w:val="0043472A"/>
    <w:rsid w:val="0043472F"/>
    <w:rsid w:val="00434A02"/>
    <w:rsid w:val="00434E6E"/>
    <w:rsid w:val="00436286"/>
    <w:rsid w:val="00436455"/>
    <w:rsid w:val="0043793E"/>
    <w:rsid w:val="00442AD0"/>
    <w:rsid w:val="00446401"/>
    <w:rsid w:val="004465BD"/>
    <w:rsid w:val="004472A5"/>
    <w:rsid w:val="00447EAE"/>
    <w:rsid w:val="00451547"/>
    <w:rsid w:val="00451ED3"/>
    <w:rsid w:val="00452567"/>
    <w:rsid w:val="00452B4F"/>
    <w:rsid w:val="00454202"/>
    <w:rsid w:val="00454542"/>
    <w:rsid w:val="004546EC"/>
    <w:rsid w:val="00454C67"/>
    <w:rsid w:val="00455C06"/>
    <w:rsid w:val="00456243"/>
    <w:rsid w:val="00457267"/>
    <w:rsid w:val="00461A84"/>
    <w:rsid w:val="00461CEC"/>
    <w:rsid w:val="00463C6B"/>
    <w:rsid w:val="00463E3D"/>
    <w:rsid w:val="00464D86"/>
    <w:rsid w:val="00465D3C"/>
    <w:rsid w:val="004668FC"/>
    <w:rsid w:val="0047062E"/>
    <w:rsid w:val="00470ED3"/>
    <w:rsid w:val="0047104B"/>
    <w:rsid w:val="00473366"/>
    <w:rsid w:val="0047554A"/>
    <w:rsid w:val="00481608"/>
    <w:rsid w:val="004834D5"/>
    <w:rsid w:val="00483F93"/>
    <w:rsid w:val="00485FF8"/>
    <w:rsid w:val="0048631F"/>
    <w:rsid w:val="0048673B"/>
    <w:rsid w:val="00486809"/>
    <w:rsid w:val="00486C5A"/>
    <w:rsid w:val="004900E0"/>
    <w:rsid w:val="00495092"/>
    <w:rsid w:val="004954BD"/>
    <w:rsid w:val="0049658F"/>
    <w:rsid w:val="004A0570"/>
    <w:rsid w:val="004A1193"/>
    <w:rsid w:val="004A2008"/>
    <w:rsid w:val="004A2392"/>
    <w:rsid w:val="004A2A8B"/>
    <w:rsid w:val="004A3E57"/>
    <w:rsid w:val="004B0A68"/>
    <w:rsid w:val="004B0BE0"/>
    <w:rsid w:val="004B11BC"/>
    <w:rsid w:val="004B1EAF"/>
    <w:rsid w:val="004B317F"/>
    <w:rsid w:val="004B38AD"/>
    <w:rsid w:val="004B38B9"/>
    <w:rsid w:val="004B4028"/>
    <w:rsid w:val="004B4524"/>
    <w:rsid w:val="004B4797"/>
    <w:rsid w:val="004B48F0"/>
    <w:rsid w:val="004B5FDD"/>
    <w:rsid w:val="004B7A94"/>
    <w:rsid w:val="004C1062"/>
    <w:rsid w:val="004C157D"/>
    <w:rsid w:val="004C2566"/>
    <w:rsid w:val="004C2A1A"/>
    <w:rsid w:val="004C4DD0"/>
    <w:rsid w:val="004C55C7"/>
    <w:rsid w:val="004C7759"/>
    <w:rsid w:val="004D2FD8"/>
    <w:rsid w:val="004D506A"/>
    <w:rsid w:val="004D5D24"/>
    <w:rsid w:val="004D684D"/>
    <w:rsid w:val="004E05B7"/>
    <w:rsid w:val="004E08E9"/>
    <w:rsid w:val="004E1F02"/>
    <w:rsid w:val="004E56DE"/>
    <w:rsid w:val="004E5B33"/>
    <w:rsid w:val="004E615A"/>
    <w:rsid w:val="004E740B"/>
    <w:rsid w:val="004E75DC"/>
    <w:rsid w:val="004F0431"/>
    <w:rsid w:val="004F07B7"/>
    <w:rsid w:val="004F0E81"/>
    <w:rsid w:val="004F1747"/>
    <w:rsid w:val="004F1A14"/>
    <w:rsid w:val="004F28CC"/>
    <w:rsid w:val="004F34BC"/>
    <w:rsid w:val="004F3807"/>
    <w:rsid w:val="004F458C"/>
    <w:rsid w:val="004F7A62"/>
    <w:rsid w:val="0050078E"/>
    <w:rsid w:val="00500E9C"/>
    <w:rsid w:val="00501E44"/>
    <w:rsid w:val="00501FDB"/>
    <w:rsid w:val="00502AD0"/>
    <w:rsid w:val="005051FA"/>
    <w:rsid w:val="00506621"/>
    <w:rsid w:val="00506976"/>
    <w:rsid w:val="00507E7B"/>
    <w:rsid w:val="0051146F"/>
    <w:rsid w:val="00512931"/>
    <w:rsid w:val="005130E0"/>
    <w:rsid w:val="00514C9F"/>
    <w:rsid w:val="00521171"/>
    <w:rsid w:val="00521C68"/>
    <w:rsid w:val="00522852"/>
    <w:rsid w:val="0052371F"/>
    <w:rsid w:val="00523C6A"/>
    <w:rsid w:val="005245F5"/>
    <w:rsid w:val="00525E9B"/>
    <w:rsid w:val="00526008"/>
    <w:rsid w:val="0052713A"/>
    <w:rsid w:val="00527412"/>
    <w:rsid w:val="00527CCA"/>
    <w:rsid w:val="00527D83"/>
    <w:rsid w:val="00530050"/>
    <w:rsid w:val="00530A1A"/>
    <w:rsid w:val="00532184"/>
    <w:rsid w:val="00532DEC"/>
    <w:rsid w:val="005366B0"/>
    <w:rsid w:val="00540167"/>
    <w:rsid w:val="00542171"/>
    <w:rsid w:val="0054312A"/>
    <w:rsid w:val="00544656"/>
    <w:rsid w:val="005448E3"/>
    <w:rsid w:val="0054496C"/>
    <w:rsid w:val="00544DE2"/>
    <w:rsid w:val="0054516A"/>
    <w:rsid w:val="00546340"/>
    <w:rsid w:val="0054726E"/>
    <w:rsid w:val="0055010D"/>
    <w:rsid w:val="005503B4"/>
    <w:rsid w:val="005512F0"/>
    <w:rsid w:val="00553065"/>
    <w:rsid w:val="005548A1"/>
    <w:rsid w:val="0055503B"/>
    <w:rsid w:val="005554D9"/>
    <w:rsid w:val="00556304"/>
    <w:rsid w:val="005565D1"/>
    <w:rsid w:val="0055733C"/>
    <w:rsid w:val="00560DC9"/>
    <w:rsid w:val="00561204"/>
    <w:rsid w:val="00561DBF"/>
    <w:rsid w:val="00563195"/>
    <w:rsid w:val="005633EA"/>
    <w:rsid w:val="00563D02"/>
    <w:rsid w:val="005645F0"/>
    <w:rsid w:val="0056529D"/>
    <w:rsid w:val="005656FD"/>
    <w:rsid w:val="00570BB7"/>
    <w:rsid w:val="005718F7"/>
    <w:rsid w:val="00572448"/>
    <w:rsid w:val="0057350F"/>
    <w:rsid w:val="0057413A"/>
    <w:rsid w:val="0057426C"/>
    <w:rsid w:val="00575327"/>
    <w:rsid w:val="005806FF"/>
    <w:rsid w:val="00581717"/>
    <w:rsid w:val="00582920"/>
    <w:rsid w:val="00583A27"/>
    <w:rsid w:val="00584948"/>
    <w:rsid w:val="005851F3"/>
    <w:rsid w:val="0058562A"/>
    <w:rsid w:val="00586E94"/>
    <w:rsid w:val="00586EF8"/>
    <w:rsid w:val="00587682"/>
    <w:rsid w:val="005900EA"/>
    <w:rsid w:val="005907C5"/>
    <w:rsid w:val="00592348"/>
    <w:rsid w:val="0059329C"/>
    <w:rsid w:val="0059380F"/>
    <w:rsid w:val="00593952"/>
    <w:rsid w:val="005972DE"/>
    <w:rsid w:val="005A0CDC"/>
    <w:rsid w:val="005A15FF"/>
    <w:rsid w:val="005A1865"/>
    <w:rsid w:val="005A1E16"/>
    <w:rsid w:val="005A5CC5"/>
    <w:rsid w:val="005A70BB"/>
    <w:rsid w:val="005B16E6"/>
    <w:rsid w:val="005B21AA"/>
    <w:rsid w:val="005B3999"/>
    <w:rsid w:val="005B77FC"/>
    <w:rsid w:val="005C076F"/>
    <w:rsid w:val="005C0C52"/>
    <w:rsid w:val="005C7040"/>
    <w:rsid w:val="005C7C85"/>
    <w:rsid w:val="005C7D0F"/>
    <w:rsid w:val="005D107E"/>
    <w:rsid w:val="005D2840"/>
    <w:rsid w:val="005D3ACE"/>
    <w:rsid w:val="005D4833"/>
    <w:rsid w:val="005E0332"/>
    <w:rsid w:val="005E07AD"/>
    <w:rsid w:val="005E2F3B"/>
    <w:rsid w:val="005E3C2F"/>
    <w:rsid w:val="005E42A0"/>
    <w:rsid w:val="005E4AA7"/>
    <w:rsid w:val="005E5A03"/>
    <w:rsid w:val="005E7005"/>
    <w:rsid w:val="005E7047"/>
    <w:rsid w:val="005E768C"/>
    <w:rsid w:val="005F1540"/>
    <w:rsid w:val="005F2B95"/>
    <w:rsid w:val="005F45AA"/>
    <w:rsid w:val="005F467B"/>
    <w:rsid w:val="005F67FB"/>
    <w:rsid w:val="0060021B"/>
    <w:rsid w:val="006008A2"/>
    <w:rsid w:val="006013B1"/>
    <w:rsid w:val="00602255"/>
    <w:rsid w:val="00602467"/>
    <w:rsid w:val="00605178"/>
    <w:rsid w:val="00605630"/>
    <w:rsid w:val="00610057"/>
    <w:rsid w:val="00610629"/>
    <w:rsid w:val="0061184D"/>
    <w:rsid w:val="00612A2B"/>
    <w:rsid w:val="00616446"/>
    <w:rsid w:val="00616508"/>
    <w:rsid w:val="00620F61"/>
    <w:rsid w:val="0062173B"/>
    <w:rsid w:val="006247CD"/>
    <w:rsid w:val="00624CFE"/>
    <w:rsid w:val="0062725B"/>
    <w:rsid w:val="0062781F"/>
    <w:rsid w:val="00627C9E"/>
    <w:rsid w:val="00631293"/>
    <w:rsid w:val="00631A74"/>
    <w:rsid w:val="006328AF"/>
    <w:rsid w:val="00632A7B"/>
    <w:rsid w:val="00634CCA"/>
    <w:rsid w:val="006358A0"/>
    <w:rsid w:val="006362FC"/>
    <w:rsid w:val="0063739E"/>
    <w:rsid w:val="006373B5"/>
    <w:rsid w:val="0063788E"/>
    <w:rsid w:val="00640306"/>
    <w:rsid w:val="006410BB"/>
    <w:rsid w:val="0064118C"/>
    <w:rsid w:val="00641DE4"/>
    <w:rsid w:val="00642637"/>
    <w:rsid w:val="0064322E"/>
    <w:rsid w:val="0064331D"/>
    <w:rsid w:val="00644CCD"/>
    <w:rsid w:val="00645264"/>
    <w:rsid w:val="00645C09"/>
    <w:rsid w:val="00650FA9"/>
    <w:rsid w:val="0065183D"/>
    <w:rsid w:val="006518BD"/>
    <w:rsid w:val="00653CCC"/>
    <w:rsid w:val="00657A29"/>
    <w:rsid w:val="006606D6"/>
    <w:rsid w:val="00664439"/>
    <w:rsid w:val="006666E9"/>
    <w:rsid w:val="00667572"/>
    <w:rsid w:val="00670170"/>
    <w:rsid w:val="00672E3C"/>
    <w:rsid w:val="0067307B"/>
    <w:rsid w:val="00673FEA"/>
    <w:rsid w:val="00677911"/>
    <w:rsid w:val="006826A6"/>
    <w:rsid w:val="00682DA6"/>
    <w:rsid w:val="00682FE2"/>
    <w:rsid w:val="00684926"/>
    <w:rsid w:val="00686A47"/>
    <w:rsid w:val="006875F8"/>
    <w:rsid w:val="0069136D"/>
    <w:rsid w:val="00693AB7"/>
    <w:rsid w:val="00694345"/>
    <w:rsid w:val="00694377"/>
    <w:rsid w:val="00694C6A"/>
    <w:rsid w:val="00695457"/>
    <w:rsid w:val="006A0EA0"/>
    <w:rsid w:val="006A134F"/>
    <w:rsid w:val="006A5E00"/>
    <w:rsid w:val="006A7EF3"/>
    <w:rsid w:val="006B257F"/>
    <w:rsid w:val="006B4E8E"/>
    <w:rsid w:val="006B4FC4"/>
    <w:rsid w:val="006B5408"/>
    <w:rsid w:val="006B65A6"/>
    <w:rsid w:val="006C0541"/>
    <w:rsid w:val="006C633A"/>
    <w:rsid w:val="006C6BCF"/>
    <w:rsid w:val="006C7302"/>
    <w:rsid w:val="006C7CF7"/>
    <w:rsid w:val="006D04A1"/>
    <w:rsid w:val="006D1320"/>
    <w:rsid w:val="006D2335"/>
    <w:rsid w:val="006D2649"/>
    <w:rsid w:val="006D3208"/>
    <w:rsid w:val="006D6189"/>
    <w:rsid w:val="006D7CD7"/>
    <w:rsid w:val="006E0F98"/>
    <w:rsid w:val="006E3E63"/>
    <w:rsid w:val="006E4AB9"/>
    <w:rsid w:val="006E70D5"/>
    <w:rsid w:val="006E74A0"/>
    <w:rsid w:val="006E782E"/>
    <w:rsid w:val="006F269A"/>
    <w:rsid w:val="006F2744"/>
    <w:rsid w:val="006F2CB9"/>
    <w:rsid w:val="006F69DC"/>
    <w:rsid w:val="00700DAD"/>
    <w:rsid w:val="007013AB"/>
    <w:rsid w:val="00701CE1"/>
    <w:rsid w:val="00703F50"/>
    <w:rsid w:val="00706527"/>
    <w:rsid w:val="00706B63"/>
    <w:rsid w:val="007075DC"/>
    <w:rsid w:val="00707C73"/>
    <w:rsid w:val="00707EE1"/>
    <w:rsid w:val="00710A22"/>
    <w:rsid w:val="00710A49"/>
    <w:rsid w:val="00711839"/>
    <w:rsid w:val="007121B3"/>
    <w:rsid w:val="00713275"/>
    <w:rsid w:val="00716AF1"/>
    <w:rsid w:val="00721AF4"/>
    <w:rsid w:val="00721F1F"/>
    <w:rsid w:val="007238FE"/>
    <w:rsid w:val="007241AD"/>
    <w:rsid w:val="00725D64"/>
    <w:rsid w:val="00726684"/>
    <w:rsid w:val="0072699A"/>
    <w:rsid w:val="00726AF2"/>
    <w:rsid w:val="007272C4"/>
    <w:rsid w:val="00727386"/>
    <w:rsid w:val="007300FD"/>
    <w:rsid w:val="007318E8"/>
    <w:rsid w:val="00732591"/>
    <w:rsid w:val="00732672"/>
    <w:rsid w:val="00733A18"/>
    <w:rsid w:val="00733A1F"/>
    <w:rsid w:val="0073503D"/>
    <w:rsid w:val="00735D8A"/>
    <w:rsid w:val="00735E38"/>
    <w:rsid w:val="007361F2"/>
    <w:rsid w:val="00737133"/>
    <w:rsid w:val="007404F1"/>
    <w:rsid w:val="007411E9"/>
    <w:rsid w:val="00741362"/>
    <w:rsid w:val="00744C05"/>
    <w:rsid w:val="0074586C"/>
    <w:rsid w:val="00750235"/>
    <w:rsid w:val="007502D9"/>
    <w:rsid w:val="007513AA"/>
    <w:rsid w:val="00751513"/>
    <w:rsid w:val="007542FE"/>
    <w:rsid w:val="0075472E"/>
    <w:rsid w:val="00757962"/>
    <w:rsid w:val="00760698"/>
    <w:rsid w:val="00761406"/>
    <w:rsid w:val="00762489"/>
    <w:rsid w:val="007626EA"/>
    <w:rsid w:val="00763E02"/>
    <w:rsid w:val="00764C67"/>
    <w:rsid w:val="007656C0"/>
    <w:rsid w:val="007677C9"/>
    <w:rsid w:val="00770637"/>
    <w:rsid w:val="00771554"/>
    <w:rsid w:val="00774485"/>
    <w:rsid w:val="007751DD"/>
    <w:rsid w:val="00777335"/>
    <w:rsid w:val="00780F15"/>
    <w:rsid w:val="0078291D"/>
    <w:rsid w:val="007836A2"/>
    <w:rsid w:val="00785253"/>
    <w:rsid w:val="0078562D"/>
    <w:rsid w:val="0078605E"/>
    <w:rsid w:val="00786674"/>
    <w:rsid w:val="0078723C"/>
    <w:rsid w:val="0078780A"/>
    <w:rsid w:val="00790AE9"/>
    <w:rsid w:val="00793715"/>
    <w:rsid w:val="00793A71"/>
    <w:rsid w:val="0079441D"/>
    <w:rsid w:val="00794E45"/>
    <w:rsid w:val="00796FB1"/>
    <w:rsid w:val="007A0479"/>
    <w:rsid w:val="007A19EC"/>
    <w:rsid w:val="007A392F"/>
    <w:rsid w:val="007A3DFF"/>
    <w:rsid w:val="007A4F7B"/>
    <w:rsid w:val="007A4FD0"/>
    <w:rsid w:val="007A5981"/>
    <w:rsid w:val="007A59E8"/>
    <w:rsid w:val="007A7975"/>
    <w:rsid w:val="007B07F5"/>
    <w:rsid w:val="007B2CB2"/>
    <w:rsid w:val="007B4707"/>
    <w:rsid w:val="007B7512"/>
    <w:rsid w:val="007C34BC"/>
    <w:rsid w:val="007C41F5"/>
    <w:rsid w:val="007C4213"/>
    <w:rsid w:val="007C42B4"/>
    <w:rsid w:val="007C5778"/>
    <w:rsid w:val="007C7C38"/>
    <w:rsid w:val="007D0EEE"/>
    <w:rsid w:val="007D35A4"/>
    <w:rsid w:val="007D6314"/>
    <w:rsid w:val="007D6F88"/>
    <w:rsid w:val="007E2C52"/>
    <w:rsid w:val="007E64D4"/>
    <w:rsid w:val="007E77B2"/>
    <w:rsid w:val="007E7861"/>
    <w:rsid w:val="007F195D"/>
    <w:rsid w:val="007F2B22"/>
    <w:rsid w:val="007F4746"/>
    <w:rsid w:val="007F4D80"/>
    <w:rsid w:val="007F5D53"/>
    <w:rsid w:val="007F60BC"/>
    <w:rsid w:val="007F6BF0"/>
    <w:rsid w:val="008029A6"/>
    <w:rsid w:val="00803328"/>
    <w:rsid w:val="00805414"/>
    <w:rsid w:val="00807DC4"/>
    <w:rsid w:val="00810A8A"/>
    <w:rsid w:val="00813E7F"/>
    <w:rsid w:val="0081459D"/>
    <w:rsid w:val="00815C05"/>
    <w:rsid w:val="00815CC4"/>
    <w:rsid w:val="008163DA"/>
    <w:rsid w:val="00822CC5"/>
    <w:rsid w:val="00823660"/>
    <w:rsid w:val="0082682F"/>
    <w:rsid w:val="00826C49"/>
    <w:rsid w:val="008271F8"/>
    <w:rsid w:val="00827312"/>
    <w:rsid w:val="00827C28"/>
    <w:rsid w:val="0083399B"/>
    <w:rsid w:val="00834E48"/>
    <w:rsid w:val="00841034"/>
    <w:rsid w:val="008438B2"/>
    <w:rsid w:val="008438F2"/>
    <w:rsid w:val="00843A9E"/>
    <w:rsid w:val="00844D01"/>
    <w:rsid w:val="00845055"/>
    <w:rsid w:val="00851FF8"/>
    <w:rsid w:val="00852B15"/>
    <w:rsid w:val="008569BA"/>
    <w:rsid w:val="008612BF"/>
    <w:rsid w:val="008623EB"/>
    <w:rsid w:val="008626F6"/>
    <w:rsid w:val="0086335C"/>
    <w:rsid w:val="00864C21"/>
    <w:rsid w:val="0086557E"/>
    <w:rsid w:val="00865641"/>
    <w:rsid w:val="008656AA"/>
    <w:rsid w:val="008669E1"/>
    <w:rsid w:val="00866D3F"/>
    <w:rsid w:val="00871574"/>
    <w:rsid w:val="00873724"/>
    <w:rsid w:val="00873C62"/>
    <w:rsid w:val="008777CC"/>
    <w:rsid w:val="0088020D"/>
    <w:rsid w:val="00880631"/>
    <w:rsid w:val="00880911"/>
    <w:rsid w:val="00881CB8"/>
    <w:rsid w:val="00881D25"/>
    <w:rsid w:val="00882916"/>
    <w:rsid w:val="00882ED6"/>
    <w:rsid w:val="00887666"/>
    <w:rsid w:val="00887B18"/>
    <w:rsid w:val="00892146"/>
    <w:rsid w:val="0089249B"/>
    <w:rsid w:val="00892CFF"/>
    <w:rsid w:val="00894320"/>
    <w:rsid w:val="00895879"/>
    <w:rsid w:val="00895DD8"/>
    <w:rsid w:val="008961B1"/>
    <w:rsid w:val="00896C9A"/>
    <w:rsid w:val="008A0B22"/>
    <w:rsid w:val="008A24A9"/>
    <w:rsid w:val="008A307B"/>
    <w:rsid w:val="008A45B7"/>
    <w:rsid w:val="008A679F"/>
    <w:rsid w:val="008A72DC"/>
    <w:rsid w:val="008A73AF"/>
    <w:rsid w:val="008B0184"/>
    <w:rsid w:val="008B0B5E"/>
    <w:rsid w:val="008B143F"/>
    <w:rsid w:val="008B1CD2"/>
    <w:rsid w:val="008B2235"/>
    <w:rsid w:val="008B61E2"/>
    <w:rsid w:val="008B6BA9"/>
    <w:rsid w:val="008C2CF8"/>
    <w:rsid w:val="008C2F26"/>
    <w:rsid w:val="008C431D"/>
    <w:rsid w:val="008C5361"/>
    <w:rsid w:val="008C5894"/>
    <w:rsid w:val="008C7048"/>
    <w:rsid w:val="008C7757"/>
    <w:rsid w:val="008D034B"/>
    <w:rsid w:val="008D07E1"/>
    <w:rsid w:val="008D0B4F"/>
    <w:rsid w:val="008D21AA"/>
    <w:rsid w:val="008D247D"/>
    <w:rsid w:val="008D429B"/>
    <w:rsid w:val="008D5876"/>
    <w:rsid w:val="008D6851"/>
    <w:rsid w:val="008E098C"/>
    <w:rsid w:val="008E2FEF"/>
    <w:rsid w:val="008E32E0"/>
    <w:rsid w:val="008E5E59"/>
    <w:rsid w:val="008E723A"/>
    <w:rsid w:val="008F0E48"/>
    <w:rsid w:val="008F24E5"/>
    <w:rsid w:val="009073E8"/>
    <w:rsid w:val="00907A75"/>
    <w:rsid w:val="00911A38"/>
    <w:rsid w:val="00913A4B"/>
    <w:rsid w:val="0092015A"/>
    <w:rsid w:val="009212D5"/>
    <w:rsid w:val="0092233A"/>
    <w:rsid w:val="0092244B"/>
    <w:rsid w:val="00922812"/>
    <w:rsid w:val="00924741"/>
    <w:rsid w:val="00927E79"/>
    <w:rsid w:val="00931259"/>
    <w:rsid w:val="00931D5C"/>
    <w:rsid w:val="0093296E"/>
    <w:rsid w:val="0093338E"/>
    <w:rsid w:val="009334FD"/>
    <w:rsid w:val="00934A03"/>
    <w:rsid w:val="00935BA8"/>
    <w:rsid w:val="00937030"/>
    <w:rsid w:val="00937391"/>
    <w:rsid w:val="00942EB1"/>
    <w:rsid w:val="009447C9"/>
    <w:rsid w:val="00944F14"/>
    <w:rsid w:val="009463C3"/>
    <w:rsid w:val="00946920"/>
    <w:rsid w:val="00946B5E"/>
    <w:rsid w:val="00947E52"/>
    <w:rsid w:val="009501C4"/>
    <w:rsid w:val="009557C3"/>
    <w:rsid w:val="00955944"/>
    <w:rsid w:val="00955D2E"/>
    <w:rsid w:val="009573D2"/>
    <w:rsid w:val="00957405"/>
    <w:rsid w:val="009579C8"/>
    <w:rsid w:val="00957C97"/>
    <w:rsid w:val="009607E7"/>
    <w:rsid w:val="00961385"/>
    <w:rsid w:val="00961904"/>
    <w:rsid w:val="00963790"/>
    <w:rsid w:val="00964804"/>
    <w:rsid w:val="009655E6"/>
    <w:rsid w:val="009668D5"/>
    <w:rsid w:val="00966F77"/>
    <w:rsid w:val="00967087"/>
    <w:rsid w:val="00967F34"/>
    <w:rsid w:val="00971F45"/>
    <w:rsid w:val="00973C82"/>
    <w:rsid w:val="009743E4"/>
    <w:rsid w:val="00976577"/>
    <w:rsid w:val="00976CA7"/>
    <w:rsid w:val="00982295"/>
    <w:rsid w:val="00982B63"/>
    <w:rsid w:val="009830A1"/>
    <w:rsid w:val="00991434"/>
    <w:rsid w:val="00991A22"/>
    <w:rsid w:val="00991D93"/>
    <w:rsid w:val="00992CE4"/>
    <w:rsid w:val="009937CD"/>
    <w:rsid w:val="00993EA7"/>
    <w:rsid w:val="009948D6"/>
    <w:rsid w:val="00995CC4"/>
    <w:rsid w:val="009A010C"/>
    <w:rsid w:val="009A2B5F"/>
    <w:rsid w:val="009A47FC"/>
    <w:rsid w:val="009B0D37"/>
    <w:rsid w:val="009B1A25"/>
    <w:rsid w:val="009B1ACF"/>
    <w:rsid w:val="009B3289"/>
    <w:rsid w:val="009B3BA8"/>
    <w:rsid w:val="009B4023"/>
    <w:rsid w:val="009B599B"/>
    <w:rsid w:val="009B5B0F"/>
    <w:rsid w:val="009B63BF"/>
    <w:rsid w:val="009B6BB4"/>
    <w:rsid w:val="009C0BDC"/>
    <w:rsid w:val="009C6D08"/>
    <w:rsid w:val="009C7454"/>
    <w:rsid w:val="009D0E0A"/>
    <w:rsid w:val="009D2D0F"/>
    <w:rsid w:val="009D2E2E"/>
    <w:rsid w:val="009D32A1"/>
    <w:rsid w:val="009D602F"/>
    <w:rsid w:val="009D62CD"/>
    <w:rsid w:val="009D795A"/>
    <w:rsid w:val="009E012D"/>
    <w:rsid w:val="009E0570"/>
    <w:rsid w:val="009E0AB3"/>
    <w:rsid w:val="009E1501"/>
    <w:rsid w:val="009E4E52"/>
    <w:rsid w:val="009E6C40"/>
    <w:rsid w:val="009E70BB"/>
    <w:rsid w:val="009E7900"/>
    <w:rsid w:val="009F362A"/>
    <w:rsid w:val="009F56EB"/>
    <w:rsid w:val="009F78EC"/>
    <w:rsid w:val="00A004A6"/>
    <w:rsid w:val="00A00E40"/>
    <w:rsid w:val="00A02A73"/>
    <w:rsid w:val="00A02F62"/>
    <w:rsid w:val="00A03B0C"/>
    <w:rsid w:val="00A0554E"/>
    <w:rsid w:val="00A05DA6"/>
    <w:rsid w:val="00A143AF"/>
    <w:rsid w:val="00A14FC3"/>
    <w:rsid w:val="00A16C67"/>
    <w:rsid w:val="00A1723F"/>
    <w:rsid w:val="00A173ED"/>
    <w:rsid w:val="00A26419"/>
    <w:rsid w:val="00A26AAC"/>
    <w:rsid w:val="00A3578C"/>
    <w:rsid w:val="00A36832"/>
    <w:rsid w:val="00A36F60"/>
    <w:rsid w:val="00A3796E"/>
    <w:rsid w:val="00A446AD"/>
    <w:rsid w:val="00A449A7"/>
    <w:rsid w:val="00A452B6"/>
    <w:rsid w:val="00A46533"/>
    <w:rsid w:val="00A53CEC"/>
    <w:rsid w:val="00A55436"/>
    <w:rsid w:val="00A56097"/>
    <w:rsid w:val="00A56D2B"/>
    <w:rsid w:val="00A576A2"/>
    <w:rsid w:val="00A57F2F"/>
    <w:rsid w:val="00A60837"/>
    <w:rsid w:val="00A609E3"/>
    <w:rsid w:val="00A60AE3"/>
    <w:rsid w:val="00A6262A"/>
    <w:rsid w:val="00A62672"/>
    <w:rsid w:val="00A626DE"/>
    <w:rsid w:val="00A6285B"/>
    <w:rsid w:val="00A63DD2"/>
    <w:rsid w:val="00A6557B"/>
    <w:rsid w:val="00A6798C"/>
    <w:rsid w:val="00A67ACF"/>
    <w:rsid w:val="00A70E87"/>
    <w:rsid w:val="00A717A4"/>
    <w:rsid w:val="00A74654"/>
    <w:rsid w:val="00A75A7C"/>
    <w:rsid w:val="00A76424"/>
    <w:rsid w:val="00A772E9"/>
    <w:rsid w:val="00A82A1A"/>
    <w:rsid w:val="00A82BAC"/>
    <w:rsid w:val="00A83AA1"/>
    <w:rsid w:val="00A83F49"/>
    <w:rsid w:val="00A9182A"/>
    <w:rsid w:val="00A935BB"/>
    <w:rsid w:val="00A93FA6"/>
    <w:rsid w:val="00A94908"/>
    <w:rsid w:val="00AA02C3"/>
    <w:rsid w:val="00AA0A76"/>
    <w:rsid w:val="00AA27E0"/>
    <w:rsid w:val="00AA6DD4"/>
    <w:rsid w:val="00AB167D"/>
    <w:rsid w:val="00AB19DA"/>
    <w:rsid w:val="00AB2485"/>
    <w:rsid w:val="00AB3717"/>
    <w:rsid w:val="00AB3A22"/>
    <w:rsid w:val="00AB703B"/>
    <w:rsid w:val="00AC0B23"/>
    <w:rsid w:val="00AC0F6D"/>
    <w:rsid w:val="00AC17A3"/>
    <w:rsid w:val="00AC1816"/>
    <w:rsid w:val="00AC2437"/>
    <w:rsid w:val="00AC32B3"/>
    <w:rsid w:val="00AC4C39"/>
    <w:rsid w:val="00AC5888"/>
    <w:rsid w:val="00AC72C8"/>
    <w:rsid w:val="00AD14B0"/>
    <w:rsid w:val="00AD1B5A"/>
    <w:rsid w:val="00AD2864"/>
    <w:rsid w:val="00AD2EA6"/>
    <w:rsid w:val="00AD3181"/>
    <w:rsid w:val="00AD329E"/>
    <w:rsid w:val="00AD379B"/>
    <w:rsid w:val="00AD386C"/>
    <w:rsid w:val="00AD4A00"/>
    <w:rsid w:val="00AE05EF"/>
    <w:rsid w:val="00AE2411"/>
    <w:rsid w:val="00AE4C93"/>
    <w:rsid w:val="00AE633D"/>
    <w:rsid w:val="00AE638F"/>
    <w:rsid w:val="00AE752E"/>
    <w:rsid w:val="00AF5A17"/>
    <w:rsid w:val="00AF5C2B"/>
    <w:rsid w:val="00AF6D5A"/>
    <w:rsid w:val="00AF79D7"/>
    <w:rsid w:val="00B00343"/>
    <w:rsid w:val="00B02A1C"/>
    <w:rsid w:val="00B030B3"/>
    <w:rsid w:val="00B066C0"/>
    <w:rsid w:val="00B11069"/>
    <w:rsid w:val="00B11444"/>
    <w:rsid w:val="00B114E9"/>
    <w:rsid w:val="00B12362"/>
    <w:rsid w:val="00B1248A"/>
    <w:rsid w:val="00B1360D"/>
    <w:rsid w:val="00B1387F"/>
    <w:rsid w:val="00B1569D"/>
    <w:rsid w:val="00B17105"/>
    <w:rsid w:val="00B2094D"/>
    <w:rsid w:val="00B223D6"/>
    <w:rsid w:val="00B225B5"/>
    <w:rsid w:val="00B25AC2"/>
    <w:rsid w:val="00B25DCB"/>
    <w:rsid w:val="00B26248"/>
    <w:rsid w:val="00B27676"/>
    <w:rsid w:val="00B27A73"/>
    <w:rsid w:val="00B309B8"/>
    <w:rsid w:val="00B31FD7"/>
    <w:rsid w:val="00B35FB5"/>
    <w:rsid w:val="00B3701E"/>
    <w:rsid w:val="00B40683"/>
    <w:rsid w:val="00B416B0"/>
    <w:rsid w:val="00B42421"/>
    <w:rsid w:val="00B43291"/>
    <w:rsid w:val="00B43797"/>
    <w:rsid w:val="00B43C78"/>
    <w:rsid w:val="00B444C6"/>
    <w:rsid w:val="00B46E84"/>
    <w:rsid w:val="00B47066"/>
    <w:rsid w:val="00B50C84"/>
    <w:rsid w:val="00B51940"/>
    <w:rsid w:val="00B52E82"/>
    <w:rsid w:val="00B53EEA"/>
    <w:rsid w:val="00B542AD"/>
    <w:rsid w:val="00B54FC7"/>
    <w:rsid w:val="00B55AFC"/>
    <w:rsid w:val="00B561A2"/>
    <w:rsid w:val="00B56D7E"/>
    <w:rsid w:val="00B61D2A"/>
    <w:rsid w:val="00B6221A"/>
    <w:rsid w:val="00B625FF"/>
    <w:rsid w:val="00B64EB3"/>
    <w:rsid w:val="00B66FDD"/>
    <w:rsid w:val="00B7069A"/>
    <w:rsid w:val="00B70990"/>
    <w:rsid w:val="00B70D35"/>
    <w:rsid w:val="00B71E9B"/>
    <w:rsid w:val="00B72183"/>
    <w:rsid w:val="00B722AB"/>
    <w:rsid w:val="00B72565"/>
    <w:rsid w:val="00B725DA"/>
    <w:rsid w:val="00B72D3C"/>
    <w:rsid w:val="00B75318"/>
    <w:rsid w:val="00B756B2"/>
    <w:rsid w:val="00B766CD"/>
    <w:rsid w:val="00B80AB1"/>
    <w:rsid w:val="00B80EAC"/>
    <w:rsid w:val="00B83195"/>
    <w:rsid w:val="00B86FE7"/>
    <w:rsid w:val="00B91392"/>
    <w:rsid w:val="00B93AB9"/>
    <w:rsid w:val="00B93E2C"/>
    <w:rsid w:val="00B9420F"/>
    <w:rsid w:val="00B95FE8"/>
    <w:rsid w:val="00B96122"/>
    <w:rsid w:val="00B96DF6"/>
    <w:rsid w:val="00B97DFA"/>
    <w:rsid w:val="00BA05F7"/>
    <w:rsid w:val="00BA1E2E"/>
    <w:rsid w:val="00BA24F9"/>
    <w:rsid w:val="00BA292F"/>
    <w:rsid w:val="00BA2BFB"/>
    <w:rsid w:val="00BA3461"/>
    <w:rsid w:val="00BA3BBA"/>
    <w:rsid w:val="00BA53CF"/>
    <w:rsid w:val="00BA6686"/>
    <w:rsid w:val="00BA707F"/>
    <w:rsid w:val="00BA7E87"/>
    <w:rsid w:val="00BB188A"/>
    <w:rsid w:val="00BB1E4B"/>
    <w:rsid w:val="00BB22B1"/>
    <w:rsid w:val="00BB4A92"/>
    <w:rsid w:val="00BB5020"/>
    <w:rsid w:val="00BB6EFB"/>
    <w:rsid w:val="00BB7CF8"/>
    <w:rsid w:val="00BB7F50"/>
    <w:rsid w:val="00BC0555"/>
    <w:rsid w:val="00BC07D0"/>
    <w:rsid w:val="00BC4F1A"/>
    <w:rsid w:val="00BD4349"/>
    <w:rsid w:val="00BD5594"/>
    <w:rsid w:val="00BD569B"/>
    <w:rsid w:val="00BD6663"/>
    <w:rsid w:val="00BD71BA"/>
    <w:rsid w:val="00BE014C"/>
    <w:rsid w:val="00BE16BE"/>
    <w:rsid w:val="00BE1C02"/>
    <w:rsid w:val="00BE1E1B"/>
    <w:rsid w:val="00BE1F58"/>
    <w:rsid w:val="00BE3424"/>
    <w:rsid w:val="00BF0669"/>
    <w:rsid w:val="00BF2F9A"/>
    <w:rsid w:val="00BF34E1"/>
    <w:rsid w:val="00BF44C0"/>
    <w:rsid w:val="00BF61C6"/>
    <w:rsid w:val="00BF7280"/>
    <w:rsid w:val="00BF7DB0"/>
    <w:rsid w:val="00C00233"/>
    <w:rsid w:val="00C00428"/>
    <w:rsid w:val="00C02ED7"/>
    <w:rsid w:val="00C031D3"/>
    <w:rsid w:val="00C04775"/>
    <w:rsid w:val="00C04F2F"/>
    <w:rsid w:val="00C06BFB"/>
    <w:rsid w:val="00C10FBB"/>
    <w:rsid w:val="00C14C5B"/>
    <w:rsid w:val="00C14F0F"/>
    <w:rsid w:val="00C159F6"/>
    <w:rsid w:val="00C15AD9"/>
    <w:rsid w:val="00C15BA0"/>
    <w:rsid w:val="00C20E15"/>
    <w:rsid w:val="00C22494"/>
    <w:rsid w:val="00C247A4"/>
    <w:rsid w:val="00C25663"/>
    <w:rsid w:val="00C25997"/>
    <w:rsid w:val="00C3104E"/>
    <w:rsid w:val="00C32D2E"/>
    <w:rsid w:val="00C35D04"/>
    <w:rsid w:val="00C403A4"/>
    <w:rsid w:val="00C42D65"/>
    <w:rsid w:val="00C447BE"/>
    <w:rsid w:val="00C45020"/>
    <w:rsid w:val="00C464A8"/>
    <w:rsid w:val="00C47C93"/>
    <w:rsid w:val="00C51D7B"/>
    <w:rsid w:val="00C53357"/>
    <w:rsid w:val="00C5448D"/>
    <w:rsid w:val="00C549E4"/>
    <w:rsid w:val="00C575A4"/>
    <w:rsid w:val="00C61BD6"/>
    <w:rsid w:val="00C6300A"/>
    <w:rsid w:val="00C63D80"/>
    <w:rsid w:val="00C6489D"/>
    <w:rsid w:val="00C6492B"/>
    <w:rsid w:val="00C7200C"/>
    <w:rsid w:val="00C7205C"/>
    <w:rsid w:val="00C72AA0"/>
    <w:rsid w:val="00C72DF1"/>
    <w:rsid w:val="00C7777A"/>
    <w:rsid w:val="00C80128"/>
    <w:rsid w:val="00C8090C"/>
    <w:rsid w:val="00C81DF6"/>
    <w:rsid w:val="00C8273C"/>
    <w:rsid w:val="00C849CE"/>
    <w:rsid w:val="00C84E4F"/>
    <w:rsid w:val="00C86B3A"/>
    <w:rsid w:val="00C86D2C"/>
    <w:rsid w:val="00C91965"/>
    <w:rsid w:val="00C9303B"/>
    <w:rsid w:val="00C9323E"/>
    <w:rsid w:val="00C938D6"/>
    <w:rsid w:val="00C93C7A"/>
    <w:rsid w:val="00C94A06"/>
    <w:rsid w:val="00C95601"/>
    <w:rsid w:val="00C95613"/>
    <w:rsid w:val="00C977F5"/>
    <w:rsid w:val="00CA1C28"/>
    <w:rsid w:val="00CA3BD7"/>
    <w:rsid w:val="00CA5342"/>
    <w:rsid w:val="00CA7392"/>
    <w:rsid w:val="00CB210F"/>
    <w:rsid w:val="00CB2A5A"/>
    <w:rsid w:val="00CB3983"/>
    <w:rsid w:val="00CB439E"/>
    <w:rsid w:val="00CB4586"/>
    <w:rsid w:val="00CB600A"/>
    <w:rsid w:val="00CB7F3C"/>
    <w:rsid w:val="00CC26D2"/>
    <w:rsid w:val="00CC2D3B"/>
    <w:rsid w:val="00CC2E21"/>
    <w:rsid w:val="00CC2E42"/>
    <w:rsid w:val="00CC3D44"/>
    <w:rsid w:val="00CC400C"/>
    <w:rsid w:val="00CC47CD"/>
    <w:rsid w:val="00CC7EDC"/>
    <w:rsid w:val="00CD10FA"/>
    <w:rsid w:val="00CD2606"/>
    <w:rsid w:val="00CD314D"/>
    <w:rsid w:val="00CD561F"/>
    <w:rsid w:val="00CD5FC6"/>
    <w:rsid w:val="00CD6059"/>
    <w:rsid w:val="00CD6544"/>
    <w:rsid w:val="00CD6EE1"/>
    <w:rsid w:val="00CE091A"/>
    <w:rsid w:val="00CE30E9"/>
    <w:rsid w:val="00CE41C2"/>
    <w:rsid w:val="00CE5832"/>
    <w:rsid w:val="00CE64C6"/>
    <w:rsid w:val="00CE7188"/>
    <w:rsid w:val="00CF0CA5"/>
    <w:rsid w:val="00CF1110"/>
    <w:rsid w:val="00CF13AF"/>
    <w:rsid w:val="00CF2A79"/>
    <w:rsid w:val="00CF2CAF"/>
    <w:rsid w:val="00CF45F8"/>
    <w:rsid w:val="00CF4F96"/>
    <w:rsid w:val="00CF636C"/>
    <w:rsid w:val="00CF6DB6"/>
    <w:rsid w:val="00CF792B"/>
    <w:rsid w:val="00D03DAD"/>
    <w:rsid w:val="00D042B9"/>
    <w:rsid w:val="00D04FAB"/>
    <w:rsid w:val="00D06B28"/>
    <w:rsid w:val="00D11480"/>
    <w:rsid w:val="00D11AE1"/>
    <w:rsid w:val="00D12091"/>
    <w:rsid w:val="00D120D1"/>
    <w:rsid w:val="00D15783"/>
    <w:rsid w:val="00D158B5"/>
    <w:rsid w:val="00D17079"/>
    <w:rsid w:val="00D17BE8"/>
    <w:rsid w:val="00D22313"/>
    <w:rsid w:val="00D22F57"/>
    <w:rsid w:val="00D23558"/>
    <w:rsid w:val="00D23980"/>
    <w:rsid w:val="00D23BEA"/>
    <w:rsid w:val="00D24787"/>
    <w:rsid w:val="00D25805"/>
    <w:rsid w:val="00D26AEF"/>
    <w:rsid w:val="00D3100C"/>
    <w:rsid w:val="00D31D20"/>
    <w:rsid w:val="00D32721"/>
    <w:rsid w:val="00D3285F"/>
    <w:rsid w:val="00D33A26"/>
    <w:rsid w:val="00D33D0E"/>
    <w:rsid w:val="00D34ADE"/>
    <w:rsid w:val="00D37EAD"/>
    <w:rsid w:val="00D40866"/>
    <w:rsid w:val="00D42594"/>
    <w:rsid w:val="00D427B7"/>
    <w:rsid w:val="00D44687"/>
    <w:rsid w:val="00D4557D"/>
    <w:rsid w:val="00D462F3"/>
    <w:rsid w:val="00D5061A"/>
    <w:rsid w:val="00D50862"/>
    <w:rsid w:val="00D51813"/>
    <w:rsid w:val="00D524A5"/>
    <w:rsid w:val="00D549C2"/>
    <w:rsid w:val="00D54A34"/>
    <w:rsid w:val="00D54FB1"/>
    <w:rsid w:val="00D552CD"/>
    <w:rsid w:val="00D55670"/>
    <w:rsid w:val="00D574B1"/>
    <w:rsid w:val="00D57F8B"/>
    <w:rsid w:val="00D60B5F"/>
    <w:rsid w:val="00D614C7"/>
    <w:rsid w:val="00D620AF"/>
    <w:rsid w:val="00D67100"/>
    <w:rsid w:val="00D67242"/>
    <w:rsid w:val="00D67362"/>
    <w:rsid w:val="00D709CF"/>
    <w:rsid w:val="00D70CE1"/>
    <w:rsid w:val="00D72967"/>
    <w:rsid w:val="00D72AAE"/>
    <w:rsid w:val="00D72E77"/>
    <w:rsid w:val="00D7378E"/>
    <w:rsid w:val="00D7599B"/>
    <w:rsid w:val="00D8047C"/>
    <w:rsid w:val="00D804CD"/>
    <w:rsid w:val="00D81568"/>
    <w:rsid w:val="00D81868"/>
    <w:rsid w:val="00D8187B"/>
    <w:rsid w:val="00D81BFB"/>
    <w:rsid w:val="00D81E48"/>
    <w:rsid w:val="00D82A30"/>
    <w:rsid w:val="00D8330E"/>
    <w:rsid w:val="00D83645"/>
    <w:rsid w:val="00D83C33"/>
    <w:rsid w:val="00D83D0A"/>
    <w:rsid w:val="00D84B80"/>
    <w:rsid w:val="00D85B75"/>
    <w:rsid w:val="00D87882"/>
    <w:rsid w:val="00D90945"/>
    <w:rsid w:val="00D91235"/>
    <w:rsid w:val="00D92CA8"/>
    <w:rsid w:val="00D92E5E"/>
    <w:rsid w:val="00D931CE"/>
    <w:rsid w:val="00D93E75"/>
    <w:rsid w:val="00D9532F"/>
    <w:rsid w:val="00D9622A"/>
    <w:rsid w:val="00D979F0"/>
    <w:rsid w:val="00D97D6A"/>
    <w:rsid w:val="00DA021B"/>
    <w:rsid w:val="00DA131A"/>
    <w:rsid w:val="00DA3BDD"/>
    <w:rsid w:val="00DA57CE"/>
    <w:rsid w:val="00DA7F4F"/>
    <w:rsid w:val="00DB12D0"/>
    <w:rsid w:val="00DB3A27"/>
    <w:rsid w:val="00DB53C7"/>
    <w:rsid w:val="00DB5435"/>
    <w:rsid w:val="00DB770C"/>
    <w:rsid w:val="00DC21D2"/>
    <w:rsid w:val="00DC24F9"/>
    <w:rsid w:val="00DC3152"/>
    <w:rsid w:val="00DC529A"/>
    <w:rsid w:val="00DC59FC"/>
    <w:rsid w:val="00DC5D02"/>
    <w:rsid w:val="00DC6CFF"/>
    <w:rsid w:val="00DC7891"/>
    <w:rsid w:val="00DC7DF5"/>
    <w:rsid w:val="00DD0002"/>
    <w:rsid w:val="00DD0F63"/>
    <w:rsid w:val="00DD236C"/>
    <w:rsid w:val="00DD6C24"/>
    <w:rsid w:val="00DD7A83"/>
    <w:rsid w:val="00DD7D0B"/>
    <w:rsid w:val="00DE1650"/>
    <w:rsid w:val="00DE2079"/>
    <w:rsid w:val="00DE3A4A"/>
    <w:rsid w:val="00DE4162"/>
    <w:rsid w:val="00DE4AC7"/>
    <w:rsid w:val="00DE7EDE"/>
    <w:rsid w:val="00DF005E"/>
    <w:rsid w:val="00DF0C02"/>
    <w:rsid w:val="00DF0CB6"/>
    <w:rsid w:val="00DF1674"/>
    <w:rsid w:val="00DF18A2"/>
    <w:rsid w:val="00DF1D42"/>
    <w:rsid w:val="00DF2DAF"/>
    <w:rsid w:val="00DF3D7F"/>
    <w:rsid w:val="00DF447E"/>
    <w:rsid w:val="00DF55F8"/>
    <w:rsid w:val="00DF58DA"/>
    <w:rsid w:val="00DF6392"/>
    <w:rsid w:val="00DF74F9"/>
    <w:rsid w:val="00DF753E"/>
    <w:rsid w:val="00E004B6"/>
    <w:rsid w:val="00E01B70"/>
    <w:rsid w:val="00E01D3C"/>
    <w:rsid w:val="00E02675"/>
    <w:rsid w:val="00E0272A"/>
    <w:rsid w:val="00E04D5B"/>
    <w:rsid w:val="00E050B7"/>
    <w:rsid w:val="00E0576F"/>
    <w:rsid w:val="00E066F6"/>
    <w:rsid w:val="00E07C19"/>
    <w:rsid w:val="00E1058A"/>
    <w:rsid w:val="00E10928"/>
    <w:rsid w:val="00E11221"/>
    <w:rsid w:val="00E12E7B"/>
    <w:rsid w:val="00E148C0"/>
    <w:rsid w:val="00E16D9B"/>
    <w:rsid w:val="00E170EF"/>
    <w:rsid w:val="00E17292"/>
    <w:rsid w:val="00E20931"/>
    <w:rsid w:val="00E23A34"/>
    <w:rsid w:val="00E2536E"/>
    <w:rsid w:val="00E25CE2"/>
    <w:rsid w:val="00E26B8D"/>
    <w:rsid w:val="00E30AFB"/>
    <w:rsid w:val="00E321F2"/>
    <w:rsid w:val="00E322BB"/>
    <w:rsid w:val="00E33880"/>
    <w:rsid w:val="00E34FB1"/>
    <w:rsid w:val="00E359EE"/>
    <w:rsid w:val="00E3658E"/>
    <w:rsid w:val="00E40A51"/>
    <w:rsid w:val="00E4113A"/>
    <w:rsid w:val="00E4164B"/>
    <w:rsid w:val="00E43A84"/>
    <w:rsid w:val="00E4513A"/>
    <w:rsid w:val="00E4562B"/>
    <w:rsid w:val="00E466EF"/>
    <w:rsid w:val="00E467FF"/>
    <w:rsid w:val="00E46CF7"/>
    <w:rsid w:val="00E47C04"/>
    <w:rsid w:val="00E50146"/>
    <w:rsid w:val="00E507E5"/>
    <w:rsid w:val="00E51AD6"/>
    <w:rsid w:val="00E533BE"/>
    <w:rsid w:val="00E53635"/>
    <w:rsid w:val="00E540BA"/>
    <w:rsid w:val="00E54DA4"/>
    <w:rsid w:val="00E557B6"/>
    <w:rsid w:val="00E56D88"/>
    <w:rsid w:val="00E57BC7"/>
    <w:rsid w:val="00E61546"/>
    <w:rsid w:val="00E61976"/>
    <w:rsid w:val="00E61E3F"/>
    <w:rsid w:val="00E61F6A"/>
    <w:rsid w:val="00E6359B"/>
    <w:rsid w:val="00E636A0"/>
    <w:rsid w:val="00E725C6"/>
    <w:rsid w:val="00E72E94"/>
    <w:rsid w:val="00E731C5"/>
    <w:rsid w:val="00E75D78"/>
    <w:rsid w:val="00E76747"/>
    <w:rsid w:val="00E773BE"/>
    <w:rsid w:val="00E77E1F"/>
    <w:rsid w:val="00E8181F"/>
    <w:rsid w:val="00E82046"/>
    <w:rsid w:val="00E83688"/>
    <w:rsid w:val="00E85E0F"/>
    <w:rsid w:val="00E86817"/>
    <w:rsid w:val="00E92544"/>
    <w:rsid w:val="00E93AD3"/>
    <w:rsid w:val="00E93B41"/>
    <w:rsid w:val="00E950DA"/>
    <w:rsid w:val="00E95FFE"/>
    <w:rsid w:val="00E960F0"/>
    <w:rsid w:val="00E96969"/>
    <w:rsid w:val="00EA2171"/>
    <w:rsid w:val="00EA31E1"/>
    <w:rsid w:val="00EA6530"/>
    <w:rsid w:val="00EA79CC"/>
    <w:rsid w:val="00EB0B6B"/>
    <w:rsid w:val="00EB2397"/>
    <w:rsid w:val="00EB2F2F"/>
    <w:rsid w:val="00EB3C15"/>
    <w:rsid w:val="00EB4B27"/>
    <w:rsid w:val="00EB50CD"/>
    <w:rsid w:val="00EB650E"/>
    <w:rsid w:val="00EB6DE8"/>
    <w:rsid w:val="00EB7E6C"/>
    <w:rsid w:val="00EC4086"/>
    <w:rsid w:val="00EC77ED"/>
    <w:rsid w:val="00ED1D3D"/>
    <w:rsid w:val="00ED31D4"/>
    <w:rsid w:val="00ED44F6"/>
    <w:rsid w:val="00ED5734"/>
    <w:rsid w:val="00ED7784"/>
    <w:rsid w:val="00EE33BC"/>
    <w:rsid w:val="00EE36FC"/>
    <w:rsid w:val="00EE68E9"/>
    <w:rsid w:val="00EE705D"/>
    <w:rsid w:val="00EF115C"/>
    <w:rsid w:val="00EF1549"/>
    <w:rsid w:val="00EF19E9"/>
    <w:rsid w:val="00EF2A81"/>
    <w:rsid w:val="00EF35AE"/>
    <w:rsid w:val="00EF39DC"/>
    <w:rsid w:val="00EF3A65"/>
    <w:rsid w:val="00EF60CA"/>
    <w:rsid w:val="00EF6598"/>
    <w:rsid w:val="00F00075"/>
    <w:rsid w:val="00F00880"/>
    <w:rsid w:val="00F01335"/>
    <w:rsid w:val="00F0722A"/>
    <w:rsid w:val="00F10588"/>
    <w:rsid w:val="00F10725"/>
    <w:rsid w:val="00F1195E"/>
    <w:rsid w:val="00F11EF9"/>
    <w:rsid w:val="00F1401F"/>
    <w:rsid w:val="00F14D93"/>
    <w:rsid w:val="00F15722"/>
    <w:rsid w:val="00F1732A"/>
    <w:rsid w:val="00F2043E"/>
    <w:rsid w:val="00F2333F"/>
    <w:rsid w:val="00F25897"/>
    <w:rsid w:val="00F2696D"/>
    <w:rsid w:val="00F326F4"/>
    <w:rsid w:val="00F3364A"/>
    <w:rsid w:val="00F33B8C"/>
    <w:rsid w:val="00F3416E"/>
    <w:rsid w:val="00F347D6"/>
    <w:rsid w:val="00F35189"/>
    <w:rsid w:val="00F3642C"/>
    <w:rsid w:val="00F37684"/>
    <w:rsid w:val="00F40E27"/>
    <w:rsid w:val="00F41427"/>
    <w:rsid w:val="00F418FE"/>
    <w:rsid w:val="00F41FD3"/>
    <w:rsid w:val="00F42FCF"/>
    <w:rsid w:val="00F45F02"/>
    <w:rsid w:val="00F4756A"/>
    <w:rsid w:val="00F505A6"/>
    <w:rsid w:val="00F51300"/>
    <w:rsid w:val="00F528E1"/>
    <w:rsid w:val="00F5372A"/>
    <w:rsid w:val="00F537AD"/>
    <w:rsid w:val="00F54103"/>
    <w:rsid w:val="00F6012C"/>
    <w:rsid w:val="00F60C32"/>
    <w:rsid w:val="00F639EA"/>
    <w:rsid w:val="00F63FD6"/>
    <w:rsid w:val="00F64778"/>
    <w:rsid w:val="00F64C1D"/>
    <w:rsid w:val="00F64EE9"/>
    <w:rsid w:val="00F65377"/>
    <w:rsid w:val="00F657A4"/>
    <w:rsid w:val="00F6743D"/>
    <w:rsid w:val="00F729CF"/>
    <w:rsid w:val="00F7479E"/>
    <w:rsid w:val="00F7505D"/>
    <w:rsid w:val="00F7602F"/>
    <w:rsid w:val="00F82C5D"/>
    <w:rsid w:val="00F9141E"/>
    <w:rsid w:val="00F935F5"/>
    <w:rsid w:val="00F959CC"/>
    <w:rsid w:val="00FA0CE1"/>
    <w:rsid w:val="00FA26C0"/>
    <w:rsid w:val="00FA291D"/>
    <w:rsid w:val="00FA4099"/>
    <w:rsid w:val="00FA4AAB"/>
    <w:rsid w:val="00FA5C99"/>
    <w:rsid w:val="00FA7D78"/>
    <w:rsid w:val="00FB1306"/>
    <w:rsid w:val="00FB440C"/>
    <w:rsid w:val="00FB4534"/>
    <w:rsid w:val="00FB46C5"/>
    <w:rsid w:val="00FB4977"/>
    <w:rsid w:val="00FB5232"/>
    <w:rsid w:val="00FB63BF"/>
    <w:rsid w:val="00FB7B30"/>
    <w:rsid w:val="00FC0959"/>
    <w:rsid w:val="00FC21B9"/>
    <w:rsid w:val="00FC4675"/>
    <w:rsid w:val="00FC4BC4"/>
    <w:rsid w:val="00FC4DE0"/>
    <w:rsid w:val="00FC5673"/>
    <w:rsid w:val="00FC6DDC"/>
    <w:rsid w:val="00FC715B"/>
    <w:rsid w:val="00FD6BD7"/>
    <w:rsid w:val="00FD6C24"/>
    <w:rsid w:val="00FD729F"/>
    <w:rsid w:val="00FD7D3B"/>
    <w:rsid w:val="00FE281E"/>
    <w:rsid w:val="00FE43F2"/>
    <w:rsid w:val="00FE4E2C"/>
    <w:rsid w:val="00FE6345"/>
    <w:rsid w:val="00FF05D2"/>
    <w:rsid w:val="00FF0FB3"/>
    <w:rsid w:val="00FF16D0"/>
    <w:rsid w:val="00FF3C61"/>
    <w:rsid w:val="00FF6944"/>
    <w:rsid w:val="00FF6C94"/>
    <w:rsid w:val="0F4B5F69"/>
    <w:rsid w:val="2E7768DE"/>
    <w:rsid w:val="320B5EB0"/>
    <w:rsid w:val="351E9138"/>
    <w:rsid w:val="41EC964D"/>
    <w:rsid w:val="4F90B202"/>
    <w:rsid w:val="5A114619"/>
    <w:rsid w:val="5AF9E332"/>
    <w:rsid w:val="650A0625"/>
    <w:rsid w:val="675CF835"/>
    <w:rsid w:val="6990573B"/>
    <w:rsid w:val="6B73E2F8"/>
    <w:rsid w:val="6F18F2B8"/>
    <w:rsid w:val="75BF13FF"/>
    <w:rsid w:val="78611B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B323F"/>
  <w15:docId w15:val="{C217B5BB-FE1E-4D25-A6B1-AC8163F3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B756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446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67F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ListParagraph">
    <w:name w:val="List Paragraph"/>
    <w:aliases w:val="Bullet List,FooterText,List Paragraph1,Colorful List - Accent 11,numbered,Paragraphe de liste1,列出段落,列出段落1,Bulletr List Paragraph,List Paragraph2,List Paragraph21,Párrafo de lista1,Parágrafo da Lista1,リスト段落1,Plan,Dot pt,F5 List Paragraph"/>
    <w:basedOn w:val="Normal"/>
    <w:link w:val="ListParagraphChar"/>
    <w:uiPriority w:val="1"/>
    <w:qFormat/>
    <w:pPr>
      <w:ind w:left="720"/>
    </w:p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styleId="EndnoteText">
    <w:name w:val="endnote text"/>
    <w:basedOn w:val="Normal"/>
    <w:pPr>
      <w:spacing w:after="0" w:line="240" w:lineRule="auto"/>
    </w:pPr>
    <w:rPr>
      <w:sz w:val="20"/>
      <w:szCs w:val="20"/>
    </w:rPr>
  </w:style>
  <w:style w:type="character" w:customStyle="1" w:styleId="EndnoteTextChar">
    <w:name w:val="Endnote Text Char"/>
    <w:basedOn w:val="DefaultParagraphFont"/>
    <w:rPr>
      <w:rFonts w:ascii="Calibri" w:eastAsia="Calibri" w:hAnsi="Calibri" w:cs="Times New Roman"/>
      <w:sz w:val="20"/>
      <w:szCs w:val="20"/>
    </w:rPr>
  </w:style>
  <w:style w:type="character" w:styleId="EndnoteReference">
    <w:name w:val="endnote reference"/>
    <w:basedOn w:val="DefaultParagraphFont"/>
    <w:rPr>
      <w:position w:val="0"/>
      <w:vertAlign w:val="superscript"/>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Pr>
      <w:lang w:val="en-US"/>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20"/>
    </w:p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1"/>
    <w:uiPriority w:val="99"/>
    <w:pPr>
      <w:spacing w:line="240" w:lineRule="auto"/>
    </w:pPr>
    <w:rPr>
      <w:sz w:val="20"/>
      <w:szCs w:val="20"/>
    </w:rPr>
  </w:style>
  <w:style w:type="character" w:customStyle="1" w:styleId="CommentTextChar">
    <w:name w:val="Comment Text Char"/>
    <w:basedOn w:val="DefaultParagraphFont"/>
    <w:uiPriority w:val="99"/>
    <w:rPr>
      <w:sz w:val="20"/>
      <w:szCs w:val="20"/>
    </w:rPr>
  </w:style>
  <w:style w:type="table" w:styleId="TableGrid">
    <w:name w:val="Table Grid"/>
    <w:basedOn w:val="TableNormal"/>
    <w:uiPriority w:val="39"/>
    <w:rsid w:val="00B44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FooterText Char,List Paragraph1 Char,Colorful List - Accent 11 Char,numbered Char,Paragraphe de liste1 Char,列出段落 Char,列出段落1 Char,Bulletr List Paragraph Char,List Paragraph2 Char,List Paragraph21 Char,リスト段落1 Char"/>
    <w:link w:val="ListParagraph"/>
    <w:uiPriority w:val="34"/>
    <w:locked/>
    <w:rsid w:val="00526008"/>
  </w:style>
  <w:style w:type="character" w:styleId="UnresolvedMention">
    <w:name w:val="Unresolved Mention"/>
    <w:basedOn w:val="DefaultParagraphFont"/>
    <w:uiPriority w:val="99"/>
    <w:semiHidden/>
    <w:unhideWhenUsed/>
    <w:rsid w:val="00334BC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72DF1"/>
    <w:rPr>
      <w:b/>
      <w:bCs/>
    </w:rPr>
  </w:style>
  <w:style w:type="character" w:customStyle="1" w:styleId="CommentTextChar1">
    <w:name w:val="Comment Text Char1"/>
    <w:basedOn w:val="DefaultParagraphFont"/>
    <w:link w:val="CommentText"/>
    <w:uiPriority w:val="99"/>
    <w:rsid w:val="00C72DF1"/>
    <w:rPr>
      <w:sz w:val="20"/>
      <w:szCs w:val="20"/>
    </w:rPr>
  </w:style>
  <w:style w:type="character" w:customStyle="1" w:styleId="CommentSubjectChar">
    <w:name w:val="Comment Subject Char"/>
    <w:basedOn w:val="CommentTextChar1"/>
    <w:link w:val="CommentSubject"/>
    <w:uiPriority w:val="99"/>
    <w:semiHidden/>
    <w:rsid w:val="00C72DF1"/>
    <w:rPr>
      <w:b/>
      <w:bCs/>
      <w:sz w:val="20"/>
      <w:szCs w:val="20"/>
    </w:rPr>
  </w:style>
  <w:style w:type="paragraph" w:styleId="FootnoteText">
    <w:name w:val="footnote text"/>
    <w:basedOn w:val="Normal"/>
    <w:link w:val="FootnoteTextChar"/>
    <w:uiPriority w:val="99"/>
    <w:semiHidden/>
    <w:unhideWhenUsed/>
    <w:rsid w:val="00254A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4A32"/>
    <w:rPr>
      <w:sz w:val="20"/>
      <w:szCs w:val="20"/>
    </w:rPr>
  </w:style>
  <w:style w:type="character" w:styleId="FootnoteReference">
    <w:name w:val="footnote reference"/>
    <w:basedOn w:val="DefaultParagraphFont"/>
    <w:uiPriority w:val="99"/>
    <w:semiHidden/>
    <w:unhideWhenUsed/>
    <w:rsid w:val="00254A32"/>
    <w:rPr>
      <w:vertAlign w:val="superscript"/>
    </w:rPr>
  </w:style>
  <w:style w:type="character" w:customStyle="1" w:styleId="Heading2Char">
    <w:name w:val="Heading 2 Char"/>
    <w:basedOn w:val="DefaultParagraphFont"/>
    <w:link w:val="Heading2"/>
    <w:uiPriority w:val="9"/>
    <w:rsid w:val="00B756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446AD"/>
    <w:rPr>
      <w:rFonts w:asciiTheme="majorHAnsi" w:eastAsiaTheme="majorEastAsia" w:hAnsiTheme="majorHAnsi" w:cstheme="majorBidi"/>
      <w:color w:val="1F3763" w:themeColor="accent1" w:themeShade="7F"/>
      <w:sz w:val="24"/>
      <w:szCs w:val="24"/>
    </w:rPr>
  </w:style>
  <w:style w:type="paragraph" w:styleId="Quote">
    <w:name w:val="Quote"/>
    <w:basedOn w:val="Normal"/>
    <w:next w:val="Normal"/>
    <w:link w:val="QuoteChar"/>
    <w:uiPriority w:val="29"/>
    <w:qFormat/>
    <w:rsid w:val="00371A8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1A84"/>
    <w:rPr>
      <w:i/>
      <w:iCs/>
      <w:color w:val="404040" w:themeColor="text1" w:themeTint="BF"/>
    </w:rPr>
  </w:style>
  <w:style w:type="paragraph" w:styleId="TOC3">
    <w:name w:val="toc 3"/>
    <w:basedOn w:val="Normal"/>
    <w:next w:val="Normal"/>
    <w:autoRedefine/>
    <w:uiPriority w:val="39"/>
    <w:unhideWhenUsed/>
    <w:rsid w:val="001E758B"/>
    <w:pPr>
      <w:spacing w:after="100"/>
      <w:ind w:left="440"/>
    </w:pPr>
  </w:style>
  <w:style w:type="character" w:styleId="IntenseEmphasis">
    <w:name w:val="Intense Emphasis"/>
    <w:basedOn w:val="DefaultParagraphFont"/>
    <w:uiPriority w:val="21"/>
    <w:qFormat/>
    <w:rsid w:val="00631293"/>
    <w:rPr>
      <w:i/>
      <w:iCs/>
      <w:color w:val="4472C4" w:themeColor="accent1"/>
    </w:rPr>
  </w:style>
  <w:style w:type="character" w:styleId="IntenseReference">
    <w:name w:val="Intense Reference"/>
    <w:basedOn w:val="DefaultParagraphFont"/>
    <w:uiPriority w:val="32"/>
    <w:qFormat/>
    <w:rsid w:val="006D1320"/>
    <w:rPr>
      <w:b/>
      <w:bCs/>
      <w:smallCaps/>
      <w:color w:val="4472C4" w:themeColor="accent1"/>
      <w:spacing w:val="5"/>
    </w:rPr>
  </w:style>
  <w:style w:type="character" w:customStyle="1" w:styleId="Heading4Char">
    <w:name w:val="Heading 4 Char"/>
    <w:basedOn w:val="DefaultParagraphFont"/>
    <w:link w:val="Heading4"/>
    <w:uiPriority w:val="9"/>
    <w:semiHidden/>
    <w:rsid w:val="00967F34"/>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23526E"/>
    <w:pPr>
      <w:suppressAutoHyphens w:val="0"/>
      <w:autoSpaceDN/>
      <w:spacing w:after="0" w:line="240" w:lineRule="auto"/>
      <w:textAlignment w:val="auto"/>
    </w:pPr>
    <w:rPr>
      <w:rFonts w:ascii="Times New Roman" w:eastAsia="Times New Roman" w:hAnsi="Times New Roman"/>
      <w:sz w:val="24"/>
      <w:szCs w:val="24"/>
      <w:lang w:eastAsia="en-GB"/>
    </w:rPr>
  </w:style>
  <w:style w:type="character" w:customStyle="1" w:styleId="normaltextrun1">
    <w:name w:val="normaltextrun1"/>
    <w:basedOn w:val="DefaultParagraphFont"/>
    <w:rsid w:val="00664439"/>
  </w:style>
  <w:style w:type="paragraph" w:styleId="BodyText">
    <w:name w:val="Body Text"/>
    <w:basedOn w:val="Normal"/>
    <w:link w:val="BodyTextChar"/>
    <w:uiPriority w:val="1"/>
    <w:qFormat/>
    <w:rsid w:val="00664439"/>
    <w:pPr>
      <w:widowControl w:val="0"/>
      <w:suppressAutoHyphens w:val="0"/>
      <w:autoSpaceDE w:val="0"/>
      <w:spacing w:after="0" w:line="240" w:lineRule="auto"/>
      <w:textAlignment w:val="auto"/>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664439"/>
    <w:rPr>
      <w:rFonts w:ascii="Arial" w:eastAsia="Arial" w:hAnsi="Arial" w:cs="Arial"/>
      <w:sz w:val="20"/>
      <w:szCs w:val="20"/>
      <w:lang w:eastAsia="en-GB" w:bidi="en-GB"/>
    </w:rPr>
  </w:style>
  <w:style w:type="paragraph" w:customStyle="1" w:styleId="TableParagraph">
    <w:name w:val="Table Paragraph"/>
    <w:basedOn w:val="Normal"/>
    <w:uiPriority w:val="1"/>
    <w:qFormat/>
    <w:rsid w:val="00664439"/>
    <w:pPr>
      <w:widowControl w:val="0"/>
      <w:suppressAutoHyphens w:val="0"/>
      <w:autoSpaceDE w:val="0"/>
      <w:spacing w:after="0" w:line="219" w:lineRule="exact"/>
      <w:ind w:left="827" w:hanging="360"/>
      <w:textAlignment w:val="auto"/>
    </w:pPr>
    <w:rPr>
      <w:rFonts w:ascii="Arial" w:eastAsia="Arial" w:hAnsi="Arial" w:cs="Arial"/>
      <w:u w:val="single" w:color="000000"/>
      <w:lang w:eastAsia="en-GB" w:bidi="en-GB"/>
    </w:rPr>
  </w:style>
  <w:style w:type="paragraph" w:styleId="NormalWeb">
    <w:name w:val="Normal (Web)"/>
    <w:basedOn w:val="Normal"/>
    <w:uiPriority w:val="99"/>
    <w:unhideWhenUsed/>
    <w:rsid w:val="0066443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6949">
      <w:bodyDiv w:val="1"/>
      <w:marLeft w:val="0"/>
      <w:marRight w:val="0"/>
      <w:marTop w:val="0"/>
      <w:marBottom w:val="0"/>
      <w:divBdr>
        <w:top w:val="none" w:sz="0" w:space="0" w:color="auto"/>
        <w:left w:val="none" w:sz="0" w:space="0" w:color="auto"/>
        <w:bottom w:val="none" w:sz="0" w:space="0" w:color="auto"/>
        <w:right w:val="none" w:sz="0" w:space="0" w:color="auto"/>
      </w:divBdr>
    </w:div>
    <w:div w:id="44063331">
      <w:bodyDiv w:val="1"/>
      <w:marLeft w:val="0"/>
      <w:marRight w:val="0"/>
      <w:marTop w:val="0"/>
      <w:marBottom w:val="0"/>
      <w:divBdr>
        <w:top w:val="none" w:sz="0" w:space="0" w:color="auto"/>
        <w:left w:val="none" w:sz="0" w:space="0" w:color="auto"/>
        <w:bottom w:val="none" w:sz="0" w:space="0" w:color="auto"/>
        <w:right w:val="none" w:sz="0" w:space="0" w:color="auto"/>
      </w:divBdr>
    </w:div>
    <w:div w:id="148059662">
      <w:bodyDiv w:val="1"/>
      <w:marLeft w:val="0"/>
      <w:marRight w:val="0"/>
      <w:marTop w:val="0"/>
      <w:marBottom w:val="0"/>
      <w:divBdr>
        <w:top w:val="none" w:sz="0" w:space="0" w:color="auto"/>
        <w:left w:val="none" w:sz="0" w:space="0" w:color="auto"/>
        <w:bottom w:val="none" w:sz="0" w:space="0" w:color="auto"/>
        <w:right w:val="none" w:sz="0" w:space="0" w:color="auto"/>
      </w:divBdr>
    </w:div>
    <w:div w:id="204756630">
      <w:bodyDiv w:val="1"/>
      <w:marLeft w:val="0"/>
      <w:marRight w:val="0"/>
      <w:marTop w:val="0"/>
      <w:marBottom w:val="0"/>
      <w:divBdr>
        <w:top w:val="none" w:sz="0" w:space="0" w:color="auto"/>
        <w:left w:val="none" w:sz="0" w:space="0" w:color="auto"/>
        <w:bottom w:val="none" w:sz="0" w:space="0" w:color="auto"/>
        <w:right w:val="none" w:sz="0" w:space="0" w:color="auto"/>
      </w:divBdr>
      <w:divsChild>
        <w:div w:id="1300771253">
          <w:marLeft w:val="0"/>
          <w:marRight w:val="0"/>
          <w:marTop w:val="0"/>
          <w:marBottom w:val="0"/>
          <w:divBdr>
            <w:top w:val="none" w:sz="0" w:space="0" w:color="auto"/>
            <w:left w:val="none" w:sz="0" w:space="0" w:color="auto"/>
            <w:bottom w:val="none" w:sz="0" w:space="0" w:color="auto"/>
            <w:right w:val="none" w:sz="0" w:space="0" w:color="auto"/>
          </w:divBdr>
          <w:divsChild>
            <w:div w:id="1118448775">
              <w:marLeft w:val="0"/>
              <w:marRight w:val="0"/>
              <w:marTop w:val="0"/>
              <w:marBottom w:val="0"/>
              <w:divBdr>
                <w:top w:val="none" w:sz="0" w:space="0" w:color="auto"/>
                <w:left w:val="none" w:sz="0" w:space="0" w:color="auto"/>
                <w:bottom w:val="none" w:sz="0" w:space="0" w:color="auto"/>
                <w:right w:val="none" w:sz="0" w:space="0" w:color="auto"/>
              </w:divBdr>
              <w:divsChild>
                <w:div w:id="21782827">
                  <w:marLeft w:val="0"/>
                  <w:marRight w:val="0"/>
                  <w:marTop w:val="0"/>
                  <w:marBottom w:val="0"/>
                  <w:divBdr>
                    <w:top w:val="none" w:sz="0" w:space="0" w:color="auto"/>
                    <w:left w:val="none" w:sz="0" w:space="0" w:color="auto"/>
                    <w:bottom w:val="none" w:sz="0" w:space="0" w:color="auto"/>
                    <w:right w:val="none" w:sz="0" w:space="0" w:color="auto"/>
                  </w:divBdr>
                  <w:divsChild>
                    <w:div w:id="1452162499">
                      <w:marLeft w:val="0"/>
                      <w:marRight w:val="0"/>
                      <w:marTop w:val="0"/>
                      <w:marBottom w:val="0"/>
                      <w:divBdr>
                        <w:top w:val="none" w:sz="0" w:space="0" w:color="auto"/>
                        <w:left w:val="none" w:sz="0" w:space="0" w:color="auto"/>
                        <w:bottom w:val="none" w:sz="0" w:space="0" w:color="auto"/>
                        <w:right w:val="none" w:sz="0" w:space="0" w:color="auto"/>
                      </w:divBdr>
                      <w:divsChild>
                        <w:div w:id="1224102947">
                          <w:marLeft w:val="0"/>
                          <w:marRight w:val="0"/>
                          <w:marTop w:val="0"/>
                          <w:marBottom w:val="0"/>
                          <w:divBdr>
                            <w:top w:val="none" w:sz="0" w:space="0" w:color="auto"/>
                            <w:left w:val="none" w:sz="0" w:space="0" w:color="auto"/>
                            <w:bottom w:val="none" w:sz="0" w:space="0" w:color="auto"/>
                            <w:right w:val="none" w:sz="0" w:space="0" w:color="auto"/>
                          </w:divBdr>
                          <w:divsChild>
                            <w:div w:id="631398212">
                              <w:marLeft w:val="0"/>
                              <w:marRight w:val="0"/>
                              <w:marTop w:val="0"/>
                              <w:marBottom w:val="0"/>
                              <w:divBdr>
                                <w:top w:val="none" w:sz="0" w:space="0" w:color="auto"/>
                                <w:left w:val="none" w:sz="0" w:space="0" w:color="auto"/>
                                <w:bottom w:val="none" w:sz="0" w:space="0" w:color="auto"/>
                                <w:right w:val="none" w:sz="0" w:space="0" w:color="auto"/>
                              </w:divBdr>
                              <w:divsChild>
                                <w:div w:id="361128961">
                                  <w:marLeft w:val="0"/>
                                  <w:marRight w:val="0"/>
                                  <w:marTop w:val="0"/>
                                  <w:marBottom w:val="0"/>
                                  <w:divBdr>
                                    <w:top w:val="none" w:sz="0" w:space="0" w:color="auto"/>
                                    <w:left w:val="none" w:sz="0" w:space="0" w:color="auto"/>
                                    <w:bottom w:val="none" w:sz="0" w:space="0" w:color="auto"/>
                                    <w:right w:val="none" w:sz="0" w:space="0" w:color="auto"/>
                                  </w:divBdr>
                                  <w:divsChild>
                                    <w:div w:id="1268152065">
                                      <w:marLeft w:val="0"/>
                                      <w:marRight w:val="0"/>
                                      <w:marTop w:val="0"/>
                                      <w:marBottom w:val="0"/>
                                      <w:divBdr>
                                        <w:top w:val="none" w:sz="0" w:space="0" w:color="auto"/>
                                        <w:left w:val="none" w:sz="0" w:space="0" w:color="auto"/>
                                        <w:bottom w:val="none" w:sz="0" w:space="0" w:color="auto"/>
                                        <w:right w:val="none" w:sz="0" w:space="0" w:color="auto"/>
                                      </w:divBdr>
                                      <w:divsChild>
                                        <w:div w:id="246423069">
                                          <w:marLeft w:val="0"/>
                                          <w:marRight w:val="0"/>
                                          <w:marTop w:val="0"/>
                                          <w:marBottom w:val="0"/>
                                          <w:divBdr>
                                            <w:top w:val="none" w:sz="0" w:space="0" w:color="auto"/>
                                            <w:left w:val="none" w:sz="0" w:space="0" w:color="auto"/>
                                            <w:bottom w:val="none" w:sz="0" w:space="0" w:color="auto"/>
                                            <w:right w:val="none" w:sz="0" w:space="0" w:color="auto"/>
                                          </w:divBdr>
                                          <w:divsChild>
                                            <w:div w:id="1162744316">
                                              <w:marLeft w:val="0"/>
                                              <w:marRight w:val="0"/>
                                              <w:marTop w:val="0"/>
                                              <w:marBottom w:val="0"/>
                                              <w:divBdr>
                                                <w:top w:val="none" w:sz="0" w:space="0" w:color="auto"/>
                                                <w:left w:val="none" w:sz="0" w:space="0" w:color="auto"/>
                                                <w:bottom w:val="none" w:sz="0" w:space="0" w:color="auto"/>
                                                <w:right w:val="none" w:sz="0" w:space="0" w:color="auto"/>
                                              </w:divBdr>
                                              <w:divsChild>
                                                <w:div w:id="585961411">
                                                  <w:marLeft w:val="0"/>
                                                  <w:marRight w:val="0"/>
                                                  <w:marTop w:val="0"/>
                                                  <w:marBottom w:val="0"/>
                                                  <w:divBdr>
                                                    <w:top w:val="none" w:sz="0" w:space="0" w:color="auto"/>
                                                    <w:left w:val="none" w:sz="0" w:space="0" w:color="auto"/>
                                                    <w:bottom w:val="none" w:sz="0" w:space="0" w:color="auto"/>
                                                    <w:right w:val="none" w:sz="0" w:space="0" w:color="auto"/>
                                                  </w:divBdr>
                                                  <w:divsChild>
                                                    <w:div w:id="1585534095">
                                                      <w:marLeft w:val="0"/>
                                                      <w:marRight w:val="0"/>
                                                      <w:marTop w:val="0"/>
                                                      <w:marBottom w:val="0"/>
                                                      <w:divBdr>
                                                        <w:top w:val="single" w:sz="6" w:space="0" w:color="auto"/>
                                                        <w:left w:val="none" w:sz="0" w:space="0" w:color="auto"/>
                                                        <w:bottom w:val="single" w:sz="6" w:space="0" w:color="auto"/>
                                                        <w:right w:val="none" w:sz="0" w:space="0" w:color="auto"/>
                                                      </w:divBdr>
                                                      <w:divsChild>
                                                        <w:div w:id="54816344">
                                                          <w:marLeft w:val="0"/>
                                                          <w:marRight w:val="0"/>
                                                          <w:marTop w:val="0"/>
                                                          <w:marBottom w:val="0"/>
                                                          <w:divBdr>
                                                            <w:top w:val="none" w:sz="0" w:space="0" w:color="auto"/>
                                                            <w:left w:val="none" w:sz="0" w:space="0" w:color="auto"/>
                                                            <w:bottom w:val="none" w:sz="0" w:space="0" w:color="auto"/>
                                                            <w:right w:val="none" w:sz="0" w:space="0" w:color="auto"/>
                                                          </w:divBdr>
                                                          <w:divsChild>
                                                            <w:div w:id="1048841007">
                                                              <w:marLeft w:val="0"/>
                                                              <w:marRight w:val="0"/>
                                                              <w:marTop w:val="0"/>
                                                              <w:marBottom w:val="0"/>
                                                              <w:divBdr>
                                                                <w:top w:val="none" w:sz="0" w:space="0" w:color="auto"/>
                                                                <w:left w:val="none" w:sz="0" w:space="0" w:color="auto"/>
                                                                <w:bottom w:val="none" w:sz="0" w:space="0" w:color="auto"/>
                                                                <w:right w:val="none" w:sz="0" w:space="0" w:color="auto"/>
                                                              </w:divBdr>
                                                              <w:divsChild>
                                                                <w:div w:id="1922636400">
                                                                  <w:marLeft w:val="0"/>
                                                                  <w:marRight w:val="0"/>
                                                                  <w:marTop w:val="0"/>
                                                                  <w:marBottom w:val="0"/>
                                                                  <w:divBdr>
                                                                    <w:top w:val="none" w:sz="0" w:space="0" w:color="auto"/>
                                                                    <w:left w:val="none" w:sz="0" w:space="0" w:color="auto"/>
                                                                    <w:bottom w:val="none" w:sz="0" w:space="0" w:color="auto"/>
                                                                    <w:right w:val="none" w:sz="0" w:space="0" w:color="auto"/>
                                                                  </w:divBdr>
                                                                  <w:divsChild>
                                                                    <w:div w:id="2000814984">
                                                                      <w:marLeft w:val="0"/>
                                                                      <w:marRight w:val="0"/>
                                                                      <w:marTop w:val="0"/>
                                                                      <w:marBottom w:val="0"/>
                                                                      <w:divBdr>
                                                                        <w:top w:val="none" w:sz="0" w:space="0" w:color="auto"/>
                                                                        <w:left w:val="none" w:sz="0" w:space="0" w:color="auto"/>
                                                                        <w:bottom w:val="none" w:sz="0" w:space="0" w:color="auto"/>
                                                                        <w:right w:val="none" w:sz="0" w:space="0" w:color="auto"/>
                                                                      </w:divBdr>
                                                                      <w:divsChild>
                                                                        <w:div w:id="921916542">
                                                                          <w:marLeft w:val="0"/>
                                                                          <w:marRight w:val="0"/>
                                                                          <w:marTop w:val="0"/>
                                                                          <w:marBottom w:val="0"/>
                                                                          <w:divBdr>
                                                                            <w:top w:val="none" w:sz="0" w:space="0" w:color="auto"/>
                                                                            <w:left w:val="none" w:sz="0" w:space="0" w:color="auto"/>
                                                                            <w:bottom w:val="none" w:sz="0" w:space="0" w:color="auto"/>
                                                                            <w:right w:val="none" w:sz="0" w:space="0" w:color="auto"/>
                                                                          </w:divBdr>
                                                                          <w:divsChild>
                                                                            <w:div w:id="1532767807">
                                                                              <w:marLeft w:val="0"/>
                                                                              <w:marRight w:val="0"/>
                                                                              <w:marTop w:val="0"/>
                                                                              <w:marBottom w:val="0"/>
                                                                              <w:divBdr>
                                                                                <w:top w:val="none" w:sz="0" w:space="0" w:color="auto"/>
                                                                                <w:left w:val="none" w:sz="0" w:space="0" w:color="auto"/>
                                                                                <w:bottom w:val="none" w:sz="0" w:space="0" w:color="auto"/>
                                                                                <w:right w:val="none" w:sz="0" w:space="0" w:color="auto"/>
                                                                              </w:divBdr>
                                                                              <w:divsChild>
                                                                                <w:div w:id="500196161">
                                                                                  <w:marLeft w:val="0"/>
                                                                                  <w:marRight w:val="0"/>
                                                                                  <w:marTop w:val="0"/>
                                                                                  <w:marBottom w:val="0"/>
                                                                                  <w:divBdr>
                                                                                    <w:top w:val="none" w:sz="0" w:space="0" w:color="auto"/>
                                                                                    <w:left w:val="none" w:sz="0" w:space="0" w:color="auto"/>
                                                                                    <w:bottom w:val="none" w:sz="0" w:space="0" w:color="auto"/>
                                                                                    <w:right w:val="none" w:sz="0" w:space="0" w:color="auto"/>
                                                                                  </w:divBdr>
                                                                                  <w:divsChild>
                                                                                    <w:div w:id="10412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762545">
      <w:bodyDiv w:val="1"/>
      <w:marLeft w:val="0"/>
      <w:marRight w:val="0"/>
      <w:marTop w:val="0"/>
      <w:marBottom w:val="0"/>
      <w:divBdr>
        <w:top w:val="none" w:sz="0" w:space="0" w:color="auto"/>
        <w:left w:val="none" w:sz="0" w:space="0" w:color="auto"/>
        <w:bottom w:val="none" w:sz="0" w:space="0" w:color="auto"/>
        <w:right w:val="none" w:sz="0" w:space="0" w:color="auto"/>
      </w:divBdr>
    </w:div>
    <w:div w:id="1678270834">
      <w:bodyDiv w:val="1"/>
      <w:marLeft w:val="0"/>
      <w:marRight w:val="0"/>
      <w:marTop w:val="0"/>
      <w:marBottom w:val="0"/>
      <w:divBdr>
        <w:top w:val="none" w:sz="0" w:space="0" w:color="auto"/>
        <w:left w:val="none" w:sz="0" w:space="0" w:color="auto"/>
        <w:bottom w:val="none" w:sz="0" w:space="0" w:color="auto"/>
        <w:right w:val="none" w:sz="0" w:space="0" w:color="auto"/>
      </w:divBdr>
    </w:div>
    <w:div w:id="1933008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actionaidglobal.sharepoint.com/sites/UKHub/Shared%20Documents/Policies/Safeguarding/AAI%20Child%20Safeguarding%20Policy%20-%20June%202019.pdf?csf=1&amp;e=nYtCkk&amp;cid=5b5cb7b6-3cd0-4f91-8268-5ad2d4b6cad1" TargetMode="External"/><Relationship Id="rId39" Type="http://schemas.openxmlformats.org/officeDocument/2006/relationships/hyperlink" Target="https://www.opinionstage.com/blog/whatsapp-survey-how-to-run-a-survey-on-whatsapp/" TargetMode="External"/><Relationship Id="rId21" Type="http://schemas.openxmlformats.org/officeDocument/2006/relationships/hyperlink" Target="http://actionaidbd.org/storage/app/media/Complaints-Mechanism-and-Policy.pdf" TargetMode="External"/><Relationship Id="rId34" Type="http://schemas.openxmlformats.org/officeDocument/2006/relationships/hyperlink" Target="https://media.ifrc.org/ifrc/wp-content/uploads/sites/5/2017/01/Feedback-Starter-Kit-Templates-July-2019.zip" TargetMode="External"/><Relationship Id="rId42" Type="http://schemas.openxmlformats.org/officeDocument/2006/relationships/hyperlink" Target="https://policy-practice.oxfam.org.uk/publications/factors-influencing-misconduct-reporting-in-saladin-and-nineveh-iraq-620929" TargetMode="External"/><Relationship Id="rId47" Type="http://schemas.openxmlformats.org/officeDocument/2006/relationships/hyperlink" Target="https://www.careemergencytoolkit.org/wp-content/uploads/2019/12/Tool-2.1-Mapping-Service-Providers.xlsx" TargetMode="External"/><Relationship Id="rId50" Type="http://schemas.openxmlformats.org/officeDocument/2006/relationships/hyperlink" Target="https://communityengagementhub.org/wp-content/uploads/sites/2/2020/04/200325_Full-toolki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https://hive.actionaid.org/International%20Governance%20Unit/Policy%20Handbook%20Page/11.%20Anti-Sexual%20Harassment%20Policy.pdf" TargetMode="External"/><Relationship Id="rId32" Type="http://schemas.openxmlformats.org/officeDocument/2006/relationships/hyperlink" Target="https://interagencystandingcommittee.org/system/files/reach_iasc_aap_psea_task_team_menu_of_aap_questions_for_needs_assessments_june_2018.pdf" TargetMode="External"/><Relationship Id="rId37" Type="http://schemas.openxmlformats.org/officeDocument/2006/relationships/hyperlink" Target="https://www.communityengagementhub.org/wp-content/uploads/sites/2/2020/03/COVID19-Stigma-guide-2002.pdf" TargetMode="External"/><Relationship Id="rId40" Type="http://schemas.openxmlformats.org/officeDocument/2006/relationships/hyperlink" Target="https://www.unicef.org/documents/gender-based-violence-service-provision-during-covid-19" TargetMode="External"/><Relationship Id="rId45" Type="http://schemas.openxmlformats.org/officeDocument/2006/relationships/hyperlink" Target="https://www.communityengagementhub.org/wp-content/uploads/sites/2/2020/04/Safe-and-remote-social-mobilization-guide-COVID19_FINAL.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hive.actionaid.org/International%20Governance%20Unit/Policy%20Handbook%20Page/0.3%20Whistle%20Blowing%20Policy.pdf" TargetMode="External"/><Relationship Id="rId28" Type="http://schemas.openxmlformats.org/officeDocument/2006/relationships/hyperlink" Target="https://corehumanitarianstandard.org/files/files/CHS-Guidance-Notes-and-Indicators.pdf" TargetMode="External"/><Relationship Id="rId36" Type="http://schemas.openxmlformats.org/officeDocument/2006/relationships/hyperlink" Target="https://media.ifrc.org/ifrc/wp-content/uploads/sites/5/2017/10/ICRC_IFRC_OCHA_SoMe_Guide_CommIsAid_2017-WEB.pdf" TargetMode="External"/><Relationship Id="rId49" Type="http://schemas.openxmlformats.org/officeDocument/2006/relationships/hyperlink" Target="mailto:safeguarding@actionaid.org"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communityengagementhub.org/learn-and-share/3-hour-cea-training-package/" TargetMode="External"/><Relationship Id="rId44" Type="http://schemas.openxmlformats.org/officeDocument/2006/relationships/hyperlink" Target="https://www.careemergencytoolkit.org/wp-content/uploads/2020/01/FAM-guidance-2020-01.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3.amazonaws.com/SmartsheetB1/6a96f51b4f4340eaaf23ee1b167a0959?response-content-disposition=inline%3Bfilename%3D%22AAI%2BAnti-Fraud%2Band%2BCorruption%2BPolicy%2B2019.pdf%22%3Bfilename%2A%3DUTF-8%27%27AAI%2520Anti-Fraud%2520and%2520Corruption%2520Policy%25202019.pdf&amp;Signature=nhAvkrGVB1e266TWjWeAafTrjVY%3D&amp;Expires=1588700252&amp;AWSAccessKeyId=11950YFEZZJFSSKKB3G2" TargetMode="External"/><Relationship Id="rId27" Type="http://schemas.openxmlformats.org/officeDocument/2006/relationships/hyperlink" Target="mailto:ken.uk.accountability@actionaid.org" TargetMode="External"/><Relationship Id="rId30" Type="http://schemas.openxmlformats.org/officeDocument/2006/relationships/hyperlink" Target="https://www.communityengagementhub.org/learn-and-share/" TargetMode="External"/><Relationship Id="rId35" Type="http://schemas.openxmlformats.org/officeDocument/2006/relationships/hyperlink" Target="https://www.communityengagementhub.org/guides-and-tools/hotline-in-a-box/" TargetMode="External"/><Relationship Id="rId43" Type="http://schemas.openxmlformats.org/officeDocument/2006/relationships/hyperlink" Target="https://www.careemergencytoolkit.org/wp-content/uploads/2019/12/Tool-4.1-Key-Messages-on-FAM-for-Communities.docx" TargetMode="External"/><Relationship Id="rId48" Type="http://schemas.openxmlformats.org/officeDocument/2006/relationships/hyperlink" Target="https://www.careemergencytoolkit.org/wp-content/uploads/2019/12/Tool-9.1-FAM-Monthly-Report-Format.docx"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ctionaidglobal.sharepoint.com/sites/UKHub/Shared%20Documents/Policies/Safeguarding/AAI%20Protection%20from%20Sexual%20Exploitation%20and%20Abuse%20(PSEA)%20Policy%202019.pdf?csf=1&amp;e=bn1qg2&amp;cid=3a79aa6c-7103-4f48-8793-73fbb7ca9a7b" TargetMode="External"/><Relationship Id="rId33" Type="http://schemas.openxmlformats.org/officeDocument/2006/relationships/hyperlink" Target="https://www.careemergencytoolkit.org/wp-content/uploads/2019/12/Guidance-4.2-Roles-and-Responsibilities.docx" TargetMode="External"/><Relationship Id="rId38" Type="http://schemas.openxmlformats.org/officeDocument/2006/relationships/hyperlink" Target="https://smartphones.gadgethacks.com/how-to/broadcast-message-multiple-whatsapp-contacts-individually-same-time-0179406/" TargetMode="External"/><Relationship Id="rId46" Type="http://schemas.openxmlformats.org/officeDocument/2006/relationships/hyperlink" Target="https://policy-practice.oxfam.org.uk/publications/responsive-listening-through-improved-feedback-mechanisms-end-of-project-evalua-620869" TargetMode="External"/><Relationship Id="rId20" Type="http://schemas.openxmlformats.org/officeDocument/2006/relationships/hyperlink" Target="https://actionaidglobal.sharepoint.com/sites/ihart/Key%20reading%20%20IP4/AA%20HUMANITARIAN%20SIGNATURE%20-%20final%2028.7.16.pdf" TargetMode="External"/><Relationship Id="rId41" Type="http://schemas.openxmlformats.org/officeDocument/2006/relationships/hyperlink" Target="https://policy-practice.oxfam.org.uk/publications/factors-influencing-misconduct-reporting-in-kachin-myanmar-620893"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6B5275FEC5024B91B776B0F34CDDE7" ma:contentTypeVersion="12" ma:contentTypeDescription="Create a new document." ma:contentTypeScope="" ma:versionID="f54d6eb850384bdab082e4de0cbd7282">
  <xsd:schema xmlns:xsd="http://www.w3.org/2001/XMLSchema" xmlns:xs="http://www.w3.org/2001/XMLSchema" xmlns:p="http://schemas.microsoft.com/office/2006/metadata/properties" xmlns:ns2="a1cec496-06bc-4221-981f-e0b37685c72a" xmlns:ns3="c718e704-4e4c-4b46-9171-764029800581" targetNamespace="http://schemas.microsoft.com/office/2006/metadata/properties" ma:root="true" ma:fieldsID="dbc38be9e752415d83529f9c18342a20" ns2:_="" ns3:_="">
    <xsd:import namespace="a1cec496-06bc-4221-981f-e0b37685c72a"/>
    <xsd:import namespace="c718e704-4e4c-4b46-9171-7640298005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ec496-06bc-4221-981f-e0b37685c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18e704-4e4c-4b46-9171-7640298005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718e704-4e4c-4b46-9171-764029800581">
      <UserInfo>
        <DisplayName>Ruby Moshenska</DisplayName>
        <AccountId>16</AccountId>
        <AccountType/>
      </UserInfo>
      <UserInfo>
        <DisplayName>Laura Dawkins</DisplayName>
        <AccountId>389</AccountId>
        <AccountType/>
      </UserInfo>
      <UserInfo>
        <DisplayName>Patricia Waliaula</DisplayName>
        <AccountId>391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E0307-EAAA-43C2-B6DC-5AF7F1CEF7E2}">
  <ds:schemaRefs>
    <ds:schemaRef ds:uri="http://schemas.microsoft.com/sharepoint/v3/contenttype/forms"/>
  </ds:schemaRefs>
</ds:datastoreItem>
</file>

<file path=customXml/itemProps2.xml><?xml version="1.0" encoding="utf-8"?>
<ds:datastoreItem xmlns:ds="http://schemas.openxmlformats.org/officeDocument/2006/customXml" ds:itemID="{BA42AA6C-3D6E-4399-B2A7-A1481E1E2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ec496-06bc-4221-981f-e0b37685c72a"/>
    <ds:schemaRef ds:uri="c718e704-4e4c-4b46-9171-764029800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78D63A-222F-4A37-83EB-BFA8416C2C4F}">
  <ds:schemaRefs>
    <ds:schemaRef ds:uri="http://schemas.microsoft.com/office/2006/metadata/properties"/>
    <ds:schemaRef ds:uri="http://schemas.microsoft.com/office/infopath/2007/PartnerControls"/>
    <ds:schemaRef ds:uri="c718e704-4e4c-4b46-9171-764029800581"/>
  </ds:schemaRefs>
</ds:datastoreItem>
</file>

<file path=customXml/itemProps4.xml><?xml version="1.0" encoding="utf-8"?>
<ds:datastoreItem xmlns:ds="http://schemas.openxmlformats.org/officeDocument/2006/customXml" ds:itemID="{37AD9A9C-665D-49C4-A222-7DB582A6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7989</Words>
  <Characters>45538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53421</CharactersWithSpaces>
  <SharedDoc>false</SharedDoc>
  <HLinks>
    <vt:vector size="84" baseType="variant">
      <vt:variant>
        <vt:i4>1769582</vt:i4>
      </vt:variant>
      <vt:variant>
        <vt:i4>75</vt:i4>
      </vt:variant>
      <vt:variant>
        <vt:i4>0</vt:i4>
      </vt:variant>
      <vt:variant>
        <vt:i4>5</vt:i4>
      </vt:variant>
      <vt:variant>
        <vt:lpwstr>https://communityengagementhub.org/wp-content/uploads/sites/2/2020/04/200325_Full-toolkit.pdf</vt:lpwstr>
      </vt:variant>
      <vt:variant>
        <vt:lpwstr/>
      </vt:variant>
      <vt:variant>
        <vt:i4>1245239</vt:i4>
      </vt:variant>
      <vt:variant>
        <vt:i4>68</vt:i4>
      </vt:variant>
      <vt:variant>
        <vt:i4>0</vt:i4>
      </vt:variant>
      <vt:variant>
        <vt:i4>5</vt:i4>
      </vt:variant>
      <vt:variant>
        <vt:lpwstr/>
      </vt:variant>
      <vt:variant>
        <vt:lpwstr>_Toc42067949</vt:lpwstr>
      </vt:variant>
      <vt:variant>
        <vt:i4>1179703</vt:i4>
      </vt:variant>
      <vt:variant>
        <vt:i4>62</vt:i4>
      </vt:variant>
      <vt:variant>
        <vt:i4>0</vt:i4>
      </vt:variant>
      <vt:variant>
        <vt:i4>5</vt:i4>
      </vt:variant>
      <vt:variant>
        <vt:lpwstr/>
      </vt:variant>
      <vt:variant>
        <vt:lpwstr>_Toc42067948</vt:lpwstr>
      </vt:variant>
      <vt:variant>
        <vt:i4>1900599</vt:i4>
      </vt:variant>
      <vt:variant>
        <vt:i4>56</vt:i4>
      </vt:variant>
      <vt:variant>
        <vt:i4>0</vt:i4>
      </vt:variant>
      <vt:variant>
        <vt:i4>5</vt:i4>
      </vt:variant>
      <vt:variant>
        <vt:lpwstr/>
      </vt:variant>
      <vt:variant>
        <vt:lpwstr>_Toc42067947</vt:lpwstr>
      </vt:variant>
      <vt:variant>
        <vt:i4>2031671</vt:i4>
      </vt:variant>
      <vt:variant>
        <vt:i4>50</vt:i4>
      </vt:variant>
      <vt:variant>
        <vt:i4>0</vt:i4>
      </vt:variant>
      <vt:variant>
        <vt:i4>5</vt:i4>
      </vt:variant>
      <vt:variant>
        <vt:lpwstr/>
      </vt:variant>
      <vt:variant>
        <vt:lpwstr>_Toc42067945</vt:lpwstr>
      </vt:variant>
      <vt:variant>
        <vt:i4>1638455</vt:i4>
      </vt:variant>
      <vt:variant>
        <vt:i4>44</vt:i4>
      </vt:variant>
      <vt:variant>
        <vt:i4>0</vt:i4>
      </vt:variant>
      <vt:variant>
        <vt:i4>5</vt:i4>
      </vt:variant>
      <vt:variant>
        <vt:lpwstr/>
      </vt:variant>
      <vt:variant>
        <vt:lpwstr>_Toc42067943</vt:lpwstr>
      </vt:variant>
      <vt:variant>
        <vt:i4>1769527</vt:i4>
      </vt:variant>
      <vt:variant>
        <vt:i4>38</vt:i4>
      </vt:variant>
      <vt:variant>
        <vt:i4>0</vt:i4>
      </vt:variant>
      <vt:variant>
        <vt:i4>5</vt:i4>
      </vt:variant>
      <vt:variant>
        <vt:lpwstr/>
      </vt:variant>
      <vt:variant>
        <vt:lpwstr>_Toc42067941</vt:lpwstr>
      </vt:variant>
      <vt:variant>
        <vt:i4>1245232</vt:i4>
      </vt:variant>
      <vt:variant>
        <vt:i4>32</vt:i4>
      </vt:variant>
      <vt:variant>
        <vt:i4>0</vt:i4>
      </vt:variant>
      <vt:variant>
        <vt:i4>5</vt:i4>
      </vt:variant>
      <vt:variant>
        <vt:lpwstr/>
      </vt:variant>
      <vt:variant>
        <vt:lpwstr>_Toc42067939</vt:lpwstr>
      </vt:variant>
      <vt:variant>
        <vt:i4>1900592</vt:i4>
      </vt:variant>
      <vt:variant>
        <vt:i4>26</vt:i4>
      </vt:variant>
      <vt:variant>
        <vt:i4>0</vt:i4>
      </vt:variant>
      <vt:variant>
        <vt:i4>5</vt:i4>
      </vt:variant>
      <vt:variant>
        <vt:lpwstr/>
      </vt:variant>
      <vt:variant>
        <vt:lpwstr>_Toc42067937</vt:lpwstr>
      </vt:variant>
      <vt:variant>
        <vt:i4>1835056</vt:i4>
      </vt:variant>
      <vt:variant>
        <vt:i4>20</vt:i4>
      </vt:variant>
      <vt:variant>
        <vt:i4>0</vt:i4>
      </vt:variant>
      <vt:variant>
        <vt:i4>5</vt:i4>
      </vt:variant>
      <vt:variant>
        <vt:lpwstr/>
      </vt:variant>
      <vt:variant>
        <vt:lpwstr>_Toc42067936</vt:lpwstr>
      </vt:variant>
      <vt:variant>
        <vt:i4>1966128</vt:i4>
      </vt:variant>
      <vt:variant>
        <vt:i4>14</vt:i4>
      </vt:variant>
      <vt:variant>
        <vt:i4>0</vt:i4>
      </vt:variant>
      <vt:variant>
        <vt:i4>5</vt:i4>
      </vt:variant>
      <vt:variant>
        <vt:lpwstr/>
      </vt:variant>
      <vt:variant>
        <vt:lpwstr>_Toc42067934</vt:lpwstr>
      </vt:variant>
      <vt:variant>
        <vt:i4>1638448</vt:i4>
      </vt:variant>
      <vt:variant>
        <vt:i4>8</vt:i4>
      </vt:variant>
      <vt:variant>
        <vt:i4>0</vt:i4>
      </vt:variant>
      <vt:variant>
        <vt:i4>5</vt:i4>
      </vt:variant>
      <vt:variant>
        <vt:lpwstr/>
      </vt:variant>
      <vt:variant>
        <vt:lpwstr>_Toc42067933</vt:lpwstr>
      </vt:variant>
      <vt:variant>
        <vt:i4>1572912</vt:i4>
      </vt:variant>
      <vt:variant>
        <vt:i4>2</vt:i4>
      </vt:variant>
      <vt:variant>
        <vt:i4>0</vt:i4>
      </vt:variant>
      <vt:variant>
        <vt:i4>5</vt:i4>
      </vt:variant>
      <vt:variant>
        <vt:lpwstr/>
      </vt:variant>
      <vt:variant>
        <vt:lpwstr>_Toc42067932</vt:lpwstr>
      </vt:variant>
      <vt:variant>
        <vt:i4>6946903</vt:i4>
      </vt:variant>
      <vt:variant>
        <vt:i4>0</vt:i4>
      </vt:variant>
      <vt:variant>
        <vt:i4>0</vt:i4>
      </vt:variant>
      <vt:variant>
        <vt:i4>5</vt:i4>
      </vt:variant>
      <vt:variant>
        <vt:lpwstr>mailto:safeguarding@actionaid.org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Neesha Fakir</dc:creator>
  <cp:keywords/>
  <dc:description/>
  <cp:lastModifiedBy>Mullin, Kirsten</cp:lastModifiedBy>
  <cp:revision>2</cp:revision>
  <cp:lastPrinted>2020-09-25T11:40:00Z</cp:lastPrinted>
  <dcterms:created xsi:type="dcterms:W3CDTF">2021-06-01T17:08:00Z</dcterms:created>
  <dcterms:modified xsi:type="dcterms:W3CDTF">2021-06-01T17:08:00Z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0x010100AD6B5275FEC5024B91B776B0F34CDDE7</vt:lpwstr>
  </property>
</Properties>
</file>